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894" w:rsidRDefault="002B7894" w:rsidP="002B7894">
      <w:pPr>
        <w:jc w:val="both"/>
        <w:rPr>
          <w:rFonts w:ascii="Eras Medium ITC" w:hAnsi="Eras Medium ITC"/>
          <w:color w:val="000080"/>
          <w:lang w:val="en-US"/>
        </w:rPr>
      </w:pPr>
    </w:p>
    <w:p w:rsidR="00494FFD" w:rsidRDefault="00494FFD" w:rsidP="002B7894">
      <w:pPr>
        <w:jc w:val="both"/>
        <w:rPr>
          <w:rFonts w:ascii="Eras Medium ITC" w:hAnsi="Eras Medium ITC"/>
          <w:color w:val="000080"/>
          <w:lang w:val="en-US"/>
        </w:rPr>
      </w:pPr>
    </w:p>
    <w:p w:rsidR="00494FFD" w:rsidRDefault="00494FFD" w:rsidP="002B7894">
      <w:pPr>
        <w:jc w:val="both"/>
        <w:rPr>
          <w:rFonts w:ascii="Eras Medium ITC" w:hAnsi="Eras Medium ITC"/>
          <w:color w:val="000080"/>
          <w:lang w:val="en-US"/>
        </w:rPr>
      </w:pPr>
    </w:p>
    <w:p w:rsidR="00295120" w:rsidRPr="0087797A" w:rsidRDefault="002B7894" w:rsidP="00295120">
      <w:pPr>
        <w:jc w:val="center"/>
        <w:rPr>
          <w:rFonts w:asciiTheme="minorHAnsi" w:hAnsiTheme="minorHAnsi" w:cstheme="minorHAnsi"/>
          <w:color w:val="000080"/>
          <w:lang w:val="en-US"/>
        </w:rPr>
      </w:pPr>
      <w:r w:rsidRPr="0087797A">
        <w:rPr>
          <w:rFonts w:asciiTheme="minorHAnsi" w:hAnsiTheme="minorHAnsi" w:cstheme="minorHAnsi"/>
          <w:color w:val="000080"/>
          <w:lang w:val="en-US"/>
        </w:rPr>
        <w:t>REGULATIONSOF THE</w:t>
      </w:r>
    </w:p>
    <w:p w:rsidR="00295120" w:rsidRPr="0087797A" w:rsidRDefault="006F7A32" w:rsidP="00295120">
      <w:pPr>
        <w:jc w:val="center"/>
        <w:rPr>
          <w:rFonts w:asciiTheme="minorHAnsi" w:hAnsiTheme="minorHAnsi" w:cstheme="minorHAnsi"/>
          <w:color w:val="000080"/>
          <w:lang w:val="en-US"/>
        </w:rPr>
      </w:pPr>
      <w:r w:rsidRPr="0087797A">
        <w:rPr>
          <w:rFonts w:asciiTheme="minorHAnsi" w:hAnsiTheme="minorHAnsi" w:cstheme="minorHAnsi"/>
          <w:color w:val="000080"/>
          <w:lang w:val="en-US"/>
        </w:rPr>
        <w:t>EUOPEAN</w:t>
      </w:r>
      <w:r w:rsidR="002B7894" w:rsidRPr="0087797A">
        <w:rPr>
          <w:rFonts w:asciiTheme="minorHAnsi" w:hAnsiTheme="minorHAnsi" w:cstheme="minorHAnsi"/>
          <w:color w:val="000080"/>
          <w:lang w:val="en-US"/>
        </w:rPr>
        <w:t xml:space="preserve"> CHAMPIONSHIPS IN SPORT </w:t>
      </w:r>
      <w:r w:rsidR="00295120" w:rsidRPr="0087797A">
        <w:rPr>
          <w:rFonts w:asciiTheme="minorHAnsi" w:hAnsiTheme="minorHAnsi" w:cstheme="minorHAnsi"/>
          <w:color w:val="000080"/>
          <w:lang w:val="en-US"/>
        </w:rPr>
        <w:t>SAMBO</w:t>
      </w:r>
    </w:p>
    <w:p w:rsidR="002B7894" w:rsidRPr="0087797A" w:rsidRDefault="002B7894" w:rsidP="006F7A32">
      <w:pPr>
        <w:jc w:val="center"/>
        <w:rPr>
          <w:rFonts w:asciiTheme="minorHAnsi" w:hAnsiTheme="minorHAnsi" w:cstheme="minorHAnsi"/>
          <w:color w:val="000080"/>
          <w:lang w:val="en-US"/>
        </w:rPr>
      </w:pPr>
      <w:r w:rsidRPr="0087797A">
        <w:rPr>
          <w:rFonts w:asciiTheme="minorHAnsi" w:hAnsiTheme="minorHAnsi" w:cstheme="minorHAnsi"/>
          <w:color w:val="000080"/>
          <w:lang w:val="en-US"/>
        </w:rPr>
        <w:t xml:space="preserve">AND COMBAT SAMBO </w:t>
      </w:r>
      <w:r w:rsidR="006F7A32" w:rsidRPr="0087797A">
        <w:rPr>
          <w:rFonts w:asciiTheme="minorHAnsi" w:hAnsiTheme="minorHAnsi" w:cstheme="minorHAnsi"/>
          <w:color w:val="000080"/>
          <w:lang w:val="en-US"/>
        </w:rPr>
        <w:t>ADULTS</w:t>
      </w:r>
    </w:p>
    <w:p w:rsidR="002B7894" w:rsidRPr="0087797A" w:rsidRDefault="006F7A32" w:rsidP="002B7894">
      <w:pPr>
        <w:jc w:val="center"/>
        <w:rPr>
          <w:rFonts w:asciiTheme="minorHAnsi" w:hAnsiTheme="minorHAnsi" w:cstheme="minorHAnsi"/>
          <w:b/>
          <w:bCs/>
          <w:lang w:val="en-US"/>
        </w:rPr>
      </w:pPr>
      <w:r w:rsidRPr="0087797A">
        <w:rPr>
          <w:rFonts w:asciiTheme="minorHAnsi" w:hAnsiTheme="minorHAnsi" w:cstheme="minorHAnsi"/>
          <w:color w:val="000080"/>
          <w:lang w:val="en-US"/>
        </w:rPr>
        <w:t>GIJON</w:t>
      </w:r>
      <w:r w:rsidR="002B7894" w:rsidRPr="0087797A">
        <w:rPr>
          <w:rFonts w:asciiTheme="minorHAnsi" w:hAnsiTheme="minorHAnsi" w:cstheme="minorHAnsi"/>
          <w:color w:val="000080"/>
          <w:lang w:val="en-US"/>
        </w:rPr>
        <w:t xml:space="preserve">, </w:t>
      </w:r>
      <w:r w:rsidR="0096032C" w:rsidRPr="0087797A">
        <w:rPr>
          <w:rFonts w:asciiTheme="minorHAnsi" w:hAnsiTheme="minorHAnsi" w:cstheme="minorHAnsi"/>
          <w:color w:val="000080"/>
          <w:lang w:val="en-US"/>
        </w:rPr>
        <w:t xml:space="preserve">16 </w:t>
      </w:r>
      <w:r w:rsidR="002B7894" w:rsidRPr="0087797A">
        <w:rPr>
          <w:rFonts w:asciiTheme="minorHAnsi" w:hAnsiTheme="minorHAnsi" w:cstheme="minorHAnsi"/>
          <w:color w:val="000080"/>
          <w:lang w:val="en-US"/>
        </w:rPr>
        <w:t xml:space="preserve">- </w:t>
      </w:r>
      <w:r w:rsidR="005E5C18" w:rsidRPr="0087797A">
        <w:rPr>
          <w:rFonts w:asciiTheme="minorHAnsi" w:hAnsiTheme="minorHAnsi" w:cstheme="minorHAnsi"/>
          <w:color w:val="000080"/>
          <w:lang w:val="en-US"/>
        </w:rPr>
        <w:t>20</w:t>
      </w:r>
      <w:r w:rsidR="002B7894" w:rsidRPr="0087797A">
        <w:rPr>
          <w:rFonts w:asciiTheme="minorHAnsi" w:hAnsiTheme="minorHAnsi" w:cstheme="minorHAnsi"/>
          <w:color w:val="000080"/>
          <w:lang w:val="en-US"/>
        </w:rPr>
        <w:t xml:space="preserve"> </w:t>
      </w:r>
      <w:r w:rsidRPr="0087797A">
        <w:rPr>
          <w:rFonts w:asciiTheme="minorHAnsi" w:hAnsiTheme="minorHAnsi" w:cstheme="minorHAnsi"/>
          <w:color w:val="000080"/>
          <w:lang w:val="en-US"/>
        </w:rPr>
        <w:t>MAY</w:t>
      </w:r>
      <w:r w:rsidR="002B7894" w:rsidRPr="0087797A">
        <w:rPr>
          <w:rFonts w:asciiTheme="minorHAnsi" w:hAnsiTheme="minorHAnsi" w:cstheme="minorHAnsi"/>
          <w:color w:val="000080"/>
          <w:lang w:val="en-US"/>
        </w:rPr>
        <w:t xml:space="preserve"> 201</w:t>
      </w:r>
      <w:r w:rsidRPr="0087797A">
        <w:rPr>
          <w:rFonts w:asciiTheme="minorHAnsi" w:hAnsiTheme="minorHAnsi" w:cstheme="minorHAnsi"/>
          <w:color w:val="000080"/>
          <w:lang w:val="en-US"/>
        </w:rPr>
        <w:t>9</w:t>
      </w:r>
    </w:p>
    <w:p w:rsidR="002B7894" w:rsidRPr="0087797A" w:rsidRDefault="002B7894" w:rsidP="00E13CE0">
      <w:pPr>
        <w:autoSpaceDE w:val="0"/>
        <w:autoSpaceDN w:val="0"/>
        <w:adjustRightInd w:val="0"/>
        <w:jc w:val="both"/>
        <w:rPr>
          <w:rFonts w:asciiTheme="minorHAnsi" w:hAnsiTheme="minorHAnsi" w:cstheme="minorHAnsi"/>
          <w:b/>
          <w:lang w:val="en-US"/>
        </w:rPr>
      </w:pPr>
      <w:r w:rsidRPr="0087797A">
        <w:rPr>
          <w:rFonts w:asciiTheme="minorHAnsi" w:hAnsiTheme="minorHAnsi" w:cstheme="minorHAnsi"/>
          <w:b/>
          <w:lang w:val="en-US"/>
        </w:rPr>
        <w:t xml:space="preserve">1. General Terms </w:t>
      </w:r>
    </w:p>
    <w:p w:rsidR="002B7894" w:rsidRPr="0087797A" w:rsidRDefault="002B7894" w:rsidP="00E13CE0">
      <w:pPr>
        <w:autoSpaceDE w:val="0"/>
        <w:autoSpaceDN w:val="0"/>
        <w:adjustRightInd w:val="0"/>
        <w:jc w:val="both"/>
        <w:rPr>
          <w:rFonts w:asciiTheme="minorHAnsi" w:hAnsiTheme="minorHAnsi" w:cstheme="minorHAnsi"/>
          <w:lang w:val="en-US"/>
        </w:rPr>
      </w:pPr>
      <w:r w:rsidRPr="0087797A">
        <w:rPr>
          <w:rFonts w:asciiTheme="minorHAnsi" w:hAnsiTheme="minorHAnsi" w:cstheme="minorHAnsi"/>
          <w:lang w:val="en-US"/>
        </w:rPr>
        <w:t>1.1. II European Senior Cup in Sport Sambo</w:t>
      </w:r>
      <w:r w:rsidR="00295120" w:rsidRPr="0087797A">
        <w:rPr>
          <w:rFonts w:asciiTheme="minorHAnsi" w:hAnsiTheme="minorHAnsi" w:cstheme="minorHAnsi"/>
          <w:lang w:val="en-US"/>
        </w:rPr>
        <w:t xml:space="preserve"> and I European Open Combat Sambo</w:t>
      </w:r>
      <w:r w:rsidR="002C34DB" w:rsidRPr="0087797A">
        <w:rPr>
          <w:rFonts w:asciiTheme="minorHAnsi" w:hAnsiTheme="minorHAnsi" w:cstheme="minorHAnsi"/>
          <w:lang w:val="en-US"/>
        </w:rPr>
        <w:t xml:space="preserve"> </w:t>
      </w:r>
      <w:r w:rsidRPr="0087797A">
        <w:rPr>
          <w:rFonts w:asciiTheme="minorHAnsi" w:hAnsiTheme="minorHAnsi" w:cstheme="minorHAnsi"/>
          <w:lang w:val="en-US"/>
        </w:rPr>
        <w:t>will be carried out in accordance with the rules provided by the FIAS and the ESF Regulations.</w:t>
      </w:r>
    </w:p>
    <w:p w:rsidR="002B7894" w:rsidRPr="0087797A" w:rsidRDefault="002B7894" w:rsidP="00E13CE0">
      <w:pPr>
        <w:autoSpaceDE w:val="0"/>
        <w:autoSpaceDN w:val="0"/>
        <w:adjustRightInd w:val="0"/>
        <w:jc w:val="both"/>
        <w:rPr>
          <w:rFonts w:asciiTheme="minorHAnsi" w:hAnsiTheme="minorHAnsi" w:cstheme="minorHAnsi"/>
          <w:lang w:val="en-US"/>
        </w:rPr>
      </w:pPr>
      <w:r w:rsidRPr="0087797A">
        <w:rPr>
          <w:rFonts w:asciiTheme="minorHAnsi" w:hAnsiTheme="minorHAnsi" w:cstheme="minorHAnsi"/>
          <w:lang w:val="en-US"/>
        </w:rPr>
        <w:t xml:space="preserve">1.2. </w:t>
      </w:r>
      <w:r w:rsidR="002C34DB" w:rsidRPr="0087797A">
        <w:rPr>
          <w:rFonts w:asciiTheme="minorHAnsi" w:hAnsiTheme="minorHAnsi" w:cstheme="minorHAnsi"/>
          <w:lang w:val="en-US"/>
        </w:rPr>
        <w:t xml:space="preserve">The European </w:t>
      </w:r>
      <w:r w:rsidR="00295120" w:rsidRPr="0087797A">
        <w:rPr>
          <w:rFonts w:asciiTheme="minorHAnsi" w:hAnsiTheme="minorHAnsi" w:cstheme="minorHAnsi"/>
          <w:lang w:val="en-US"/>
        </w:rPr>
        <w:t>Senior Sport Sambo and European Combat Sambo</w:t>
      </w:r>
      <w:r w:rsidR="002C34DB" w:rsidRPr="0087797A">
        <w:rPr>
          <w:rFonts w:asciiTheme="minorHAnsi" w:hAnsiTheme="minorHAnsi" w:cstheme="minorHAnsi"/>
          <w:lang w:val="en-US"/>
        </w:rPr>
        <w:t xml:space="preserve"> </w:t>
      </w:r>
      <w:r w:rsidRPr="0087797A">
        <w:rPr>
          <w:rFonts w:asciiTheme="minorHAnsi" w:hAnsiTheme="minorHAnsi" w:cstheme="minorHAnsi"/>
          <w:lang w:val="en-US"/>
        </w:rPr>
        <w:t xml:space="preserve">is organized and held by the ESF and the </w:t>
      </w:r>
      <w:proofErr w:type="spellStart"/>
      <w:r w:rsidRPr="0087797A">
        <w:rPr>
          <w:rFonts w:asciiTheme="minorHAnsi" w:hAnsiTheme="minorHAnsi" w:cstheme="minorHAnsi"/>
          <w:lang w:val="en-US"/>
        </w:rPr>
        <w:t>the</w:t>
      </w:r>
      <w:proofErr w:type="spellEnd"/>
      <w:r w:rsidRPr="0087797A">
        <w:rPr>
          <w:rFonts w:asciiTheme="minorHAnsi" w:hAnsiTheme="minorHAnsi" w:cstheme="minorHAnsi"/>
          <w:lang w:val="en-US"/>
        </w:rPr>
        <w:t xml:space="preserve"> Spanish Federation of Olympic Wrestling and Associated Disciplines.</w:t>
      </w:r>
    </w:p>
    <w:p w:rsidR="002B7894" w:rsidRPr="0087797A" w:rsidRDefault="002B7894" w:rsidP="00E13CE0">
      <w:pPr>
        <w:autoSpaceDE w:val="0"/>
        <w:autoSpaceDN w:val="0"/>
        <w:adjustRightInd w:val="0"/>
        <w:jc w:val="both"/>
        <w:rPr>
          <w:rFonts w:asciiTheme="minorHAnsi" w:hAnsiTheme="minorHAnsi" w:cstheme="minorHAnsi"/>
          <w:b/>
          <w:lang w:val="en-US"/>
        </w:rPr>
      </w:pPr>
    </w:p>
    <w:p w:rsidR="002B7894" w:rsidRPr="0087797A" w:rsidRDefault="002B7894" w:rsidP="00E13CE0">
      <w:pPr>
        <w:autoSpaceDE w:val="0"/>
        <w:autoSpaceDN w:val="0"/>
        <w:adjustRightInd w:val="0"/>
        <w:jc w:val="both"/>
        <w:rPr>
          <w:rFonts w:asciiTheme="minorHAnsi" w:hAnsiTheme="minorHAnsi" w:cstheme="minorHAnsi"/>
          <w:b/>
          <w:lang w:val="en-US"/>
        </w:rPr>
      </w:pPr>
      <w:r w:rsidRPr="0087797A">
        <w:rPr>
          <w:rFonts w:asciiTheme="minorHAnsi" w:hAnsiTheme="minorHAnsi" w:cstheme="minorHAnsi"/>
          <w:b/>
          <w:lang w:val="en-US"/>
        </w:rPr>
        <w:t xml:space="preserve">2. Place and Dates </w:t>
      </w:r>
    </w:p>
    <w:p w:rsidR="00FE208B" w:rsidRPr="0087797A" w:rsidRDefault="002B7894" w:rsidP="00E13CE0">
      <w:pPr>
        <w:autoSpaceDE w:val="0"/>
        <w:autoSpaceDN w:val="0"/>
        <w:adjustRightInd w:val="0"/>
        <w:jc w:val="both"/>
        <w:rPr>
          <w:rFonts w:asciiTheme="minorHAnsi" w:hAnsiTheme="minorHAnsi" w:cstheme="minorHAnsi"/>
          <w:lang w:val="en-US"/>
        </w:rPr>
      </w:pPr>
      <w:r w:rsidRPr="0087797A">
        <w:rPr>
          <w:rFonts w:asciiTheme="minorHAnsi" w:hAnsiTheme="minorHAnsi" w:cstheme="minorHAnsi"/>
          <w:lang w:val="en-US"/>
        </w:rPr>
        <w:t>2.1. Place</w:t>
      </w:r>
      <w:r w:rsidR="00FE208B" w:rsidRPr="0087797A">
        <w:rPr>
          <w:rFonts w:asciiTheme="minorHAnsi" w:hAnsiTheme="minorHAnsi" w:cstheme="minorHAnsi"/>
          <w:lang w:val="en-US"/>
        </w:rPr>
        <w:t xml:space="preserve"> of competition</w:t>
      </w:r>
      <w:r w:rsidRPr="0087797A">
        <w:rPr>
          <w:rFonts w:asciiTheme="minorHAnsi" w:hAnsiTheme="minorHAnsi" w:cstheme="minorHAnsi"/>
          <w:lang w:val="en-US"/>
        </w:rPr>
        <w:t xml:space="preserve">: </w:t>
      </w:r>
      <w:r w:rsidR="00FE208B" w:rsidRPr="0087797A">
        <w:rPr>
          <w:rFonts w:asciiTheme="minorHAnsi" w:hAnsiTheme="minorHAnsi" w:cstheme="minorHAnsi"/>
          <w:shd w:val="clear" w:color="auto" w:fill="FFFFFF"/>
        </w:rPr>
        <w:t xml:space="preserve">Palacio de Deportes de Gijón, </w:t>
      </w:r>
      <w:r w:rsidR="00FE208B" w:rsidRPr="0087797A">
        <w:rPr>
          <w:rFonts w:asciiTheme="minorHAnsi" w:hAnsiTheme="minorHAnsi" w:cstheme="minorHAnsi"/>
          <w:color w:val="222222"/>
          <w:shd w:val="clear" w:color="auto" w:fill="FFFFFF"/>
        </w:rPr>
        <w:t>Paseo Dr. Fleming, 929, 33203 Gijón, Asturias</w:t>
      </w:r>
      <w:r w:rsidRPr="0087797A">
        <w:rPr>
          <w:rFonts w:asciiTheme="minorHAnsi" w:hAnsiTheme="minorHAnsi" w:cstheme="minorHAnsi"/>
          <w:lang w:val="en-US"/>
        </w:rPr>
        <w:t xml:space="preserve"> </w:t>
      </w:r>
    </w:p>
    <w:p w:rsidR="002B7894" w:rsidRPr="0087797A" w:rsidRDefault="002B7894" w:rsidP="00E13CE0">
      <w:pPr>
        <w:autoSpaceDE w:val="0"/>
        <w:autoSpaceDN w:val="0"/>
        <w:adjustRightInd w:val="0"/>
        <w:jc w:val="both"/>
        <w:rPr>
          <w:rFonts w:asciiTheme="minorHAnsi" w:hAnsiTheme="minorHAnsi" w:cstheme="minorHAnsi"/>
          <w:lang w:val="en-US"/>
        </w:rPr>
      </w:pPr>
      <w:r w:rsidRPr="0087797A">
        <w:rPr>
          <w:rFonts w:asciiTheme="minorHAnsi" w:hAnsiTheme="minorHAnsi" w:cstheme="minorHAnsi"/>
          <w:lang w:val="en-US"/>
        </w:rPr>
        <w:t xml:space="preserve">2.2. Dates: from the </w:t>
      </w:r>
      <w:r w:rsidR="0096032C" w:rsidRPr="0087797A">
        <w:rPr>
          <w:rFonts w:asciiTheme="minorHAnsi" w:hAnsiTheme="minorHAnsi" w:cstheme="minorHAnsi"/>
          <w:lang w:val="en-US"/>
        </w:rPr>
        <w:t>16</w:t>
      </w:r>
      <w:r w:rsidR="002C34DB" w:rsidRPr="0087797A">
        <w:rPr>
          <w:rFonts w:asciiTheme="minorHAnsi" w:hAnsiTheme="minorHAnsi" w:cstheme="minorHAnsi"/>
          <w:lang w:val="en-US"/>
        </w:rPr>
        <w:t xml:space="preserve"> to 1</w:t>
      </w:r>
      <w:r w:rsidR="0096032C" w:rsidRPr="0087797A">
        <w:rPr>
          <w:rFonts w:asciiTheme="minorHAnsi" w:hAnsiTheme="minorHAnsi" w:cstheme="minorHAnsi"/>
          <w:lang w:val="en-US"/>
        </w:rPr>
        <w:t>9</w:t>
      </w:r>
      <w:r w:rsidR="002C34DB" w:rsidRPr="0087797A">
        <w:rPr>
          <w:rFonts w:asciiTheme="minorHAnsi" w:hAnsiTheme="minorHAnsi" w:cstheme="minorHAnsi"/>
          <w:lang w:val="en-US"/>
        </w:rPr>
        <w:t xml:space="preserve"> May 2018</w:t>
      </w:r>
    </w:p>
    <w:p w:rsidR="00FE208B" w:rsidRPr="0087797A" w:rsidRDefault="002B7894" w:rsidP="00E13CE0">
      <w:pPr>
        <w:autoSpaceDE w:val="0"/>
        <w:autoSpaceDN w:val="0"/>
        <w:adjustRightInd w:val="0"/>
        <w:jc w:val="both"/>
        <w:rPr>
          <w:rFonts w:asciiTheme="minorHAnsi" w:hAnsiTheme="minorHAnsi" w:cstheme="minorHAnsi"/>
          <w:lang w:val="en-US"/>
        </w:rPr>
      </w:pPr>
      <w:r w:rsidRPr="0087797A">
        <w:rPr>
          <w:rFonts w:asciiTheme="minorHAnsi" w:hAnsiTheme="minorHAnsi" w:cstheme="minorHAnsi"/>
          <w:lang w:val="en-US"/>
        </w:rPr>
        <w:t xml:space="preserve">2.3. Place of accreditation: </w:t>
      </w:r>
      <w:bookmarkStart w:id="0" w:name="_Hlk4498266"/>
      <w:r w:rsidR="005E5C18" w:rsidRPr="0087797A">
        <w:rPr>
          <w:rFonts w:asciiTheme="minorHAnsi" w:hAnsiTheme="minorHAnsi" w:cstheme="minorHAnsi"/>
          <w:lang w:val="en-US"/>
        </w:rPr>
        <w:t xml:space="preserve">Hotel </w:t>
      </w:r>
      <w:proofErr w:type="spellStart"/>
      <w:r w:rsidR="005E5C18" w:rsidRPr="0087797A">
        <w:rPr>
          <w:rFonts w:asciiTheme="minorHAnsi" w:hAnsiTheme="minorHAnsi" w:cstheme="minorHAnsi"/>
          <w:lang w:val="en-US"/>
        </w:rPr>
        <w:t>Begoña</w:t>
      </w:r>
      <w:proofErr w:type="spellEnd"/>
      <w:r w:rsidR="005E5C18" w:rsidRPr="0087797A">
        <w:rPr>
          <w:rFonts w:asciiTheme="minorHAnsi" w:hAnsiTheme="minorHAnsi" w:cstheme="minorHAnsi"/>
          <w:lang w:val="en-US"/>
        </w:rPr>
        <w:t xml:space="preserve">, </w:t>
      </w:r>
      <w:r w:rsidR="005E5C18" w:rsidRPr="0087797A">
        <w:rPr>
          <w:rFonts w:asciiTheme="minorHAnsi" w:hAnsiTheme="minorHAnsi" w:cstheme="minorHAnsi"/>
          <w:color w:val="222222"/>
          <w:shd w:val="clear" w:color="auto" w:fill="FFFFFF"/>
        </w:rPr>
        <w:t>Av. de la Costa, 44, 33205 Gijón, Asturias</w:t>
      </w:r>
      <w:bookmarkEnd w:id="0"/>
    </w:p>
    <w:p w:rsidR="008A3961" w:rsidRPr="0087797A" w:rsidRDefault="008A3961" w:rsidP="008A3961">
      <w:pPr>
        <w:autoSpaceDE w:val="0"/>
        <w:autoSpaceDN w:val="0"/>
        <w:adjustRightInd w:val="0"/>
        <w:jc w:val="both"/>
        <w:rPr>
          <w:rFonts w:asciiTheme="minorHAnsi" w:hAnsiTheme="minorHAnsi" w:cstheme="minorHAnsi"/>
          <w:lang w:val="en-US"/>
        </w:rPr>
      </w:pPr>
      <w:r w:rsidRPr="0087797A">
        <w:rPr>
          <w:rFonts w:asciiTheme="minorHAnsi" w:hAnsiTheme="minorHAnsi" w:cstheme="minorHAnsi"/>
          <w:lang w:val="en-US"/>
        </w:rPr>
        <w:t xml:space="preserve">2.4. Place of accommodation: </w:t>
      </w:r>
      <w:r w:rsidR="00110347" w:rsidRPr="0087797A">
        <w:rPr>
          <w:rFonts w:asciiTheme="minorHAnsi" w:hAnsiTheme="minorHAnsi" w:cstheme="minorHAnsi"/>
          <w:lang w:val="en-US"/>
        </w:rPr>
        <w:t xml:space="preserve">Hotel </w:t>
      </w:r>
      <w:proofErr w:type="spellStart"/>
      <w:r w:rsidR="00110347" w:rsidRPr="0087797A">
        <w:rPr>
          <w:rFonts w:asciiTheme="minorHAnsi" w:hAnsiTheme="minorHAnsi" w:cstheme="minorHAnsi"/>
          <w:lang w:val="en-US"/>
        </w:rPr>
        <w:t>Begoña</w:t>
      </w:r>
      <w:proofErr w:type="spellEnd"/>
      <w:r w:rsidR="00110347" w:rsidRPr="0087797A">
        <w:rPr>
          <w:rFonts w:asciiTheme="minorHAnsi" w:hAnsiTheme="minorHAnsi" w:cstheme="minorHAnsi"/>
          <w:lang w:val="en-US"/>
        </w:rPr>
        <w:t xml:space="preserve">, </w:t>
      </w:r>
      <w:r w:rsidR="00110347" w:rsidRPr="0087797A">
        <w:rPr>
          <w:rFonts w:asciiTheme="minorHAnsi" w:hAnsiTheme="minorHAnsi" w:cstheme="minorHAnsi"/>
          <w:color w:val="222222"/>
          <w:shd w:val="clear" w:color="auto" w:fill="FFFFFF"/>
        </w:rPr>
        <w:t>Av. de la Costa, 44, 33205 Gijón, Asturias</w:t>
      </w:r>
    </w:p>
    <w:p w:rsidR="002B7894" w:rsidRPr="0087797A" w:rsidRDefault="002B7894" w:rsidP="00E13CE0">
      <w:pPr>
        <w:autoSpaceDE w:val="0"/>
        <w:autoSpaceDN w:val="0"/>
        <w:adjustRightInd w:val="0"/>
        <w:jc w:val="both"/>
        <w:rPr>
          <w:rFonts w:asciiTheme="minorHAnsi" w:hAnsiTheme="minorHAnsi" w:cstheme="minorHAnsi"/>
          <w:lang w:val="en-US"/>
        </w:rPr>
      </w:pPr>
    </w:p>
    <w:p w:rsidR="002B7894" w:rsidRPr="0087797A" w:rsidRDefault="002B7894" w:rsidP="00E13CE0">
      <w:pPr>
        <w:autoSpaceDE w:val="0"/>
        <w:autoSpaceDN w:val="0"/>
        <w:adjustRightInd w:val="0"/>
        <w:jc w:val="both"/>
        <w:rPr>
          <w:rFonts w:asciiTheme="minorHAnsi" w:hAnsiTheme="minorHAnsi" w:cstheme="minorHAnsi"/>
          <w:b/>
          <w:lang w:val="en-US"/>
        </w:rPr>
      </w:pPr>
      <w:r w:rsidRPr="0087797A">
        <w:rPr>
          <w:rFonts w:asciiTheme="minorHAnsi" w:hAnsiTheme="minorHAnsi" w:cstheme="minorHAnsi"/>
          <w:b/>
          <w:lang w:val="en-US"/>
        </w:rPr>
        <w:t xml:space="preserve">3. Athletes Participation </w:t>
      </w:r>
    </w:p>
    <w:p w:rsidR="005D0648" w:rsidRPr="0087797A" w:rsidRDefault="005D0648" w:rsidP="00E13CE0">
      <w:pPr>
        <w:pStyle w:val="Default"/>
        <w:jc w:val="both"/>
        <w:rPr>
          <w:rFonts w:asciiTheme="minorHAnsi" w:hAnsiTheme="minorHAnsi" w:cstheme="minorHAnsi"/>
        </w:rPr>
      </w:pPr>
      <w:r w:rsidRPr="0087797A">
        <w:rPr>
          <w:rFonts w:asciiTheme="minorHAnsi" w:hAnsiTheme="minorHAnsi" w:cstheme="minorHAnsi"/>
        </w:rPr>
        <w:t xml:space="preserve"> 3.1 National sambo federations affiliated to the European Sambo Federation have a right to take part in the European Sambo Championship among adults, which duly paid the ESF annual membership fee. </w:t>
      </w:r>
    </w:p>
    <w:p w:rsidR="005D0648" w:rsidRPr="0087797A" w:rsidRDefault="005D0648" w:rsidP="00E13CE0">
      <w:pPr>
        <w:pStyle w:val="Default"/>
        <w:jc w:val="both"/>
        <w:rPr>
          <w:rFonts w:asciiTheme="minorHAnsi" w:hAnsiTheme="minorHAnsi" w:cstheme="minorHAnsi"/>
        </w:rPr>
      </w:pPr>
      <w:r w:rsidRPr="0087797A">
        <w:rPr>
          <w:rFonts w:asciiTheme="minorHAnsi" w:hAnsiTheme="minorHAnsi" w:cstheme="minorHAnsi"/>
        </w:rPr>
        <w:t xml:space="preserve">3.2 Official delegation: </w:t>
      </w:r>
    </w:p>
    <w:p w:rsidR="005D0648" w:rsidRPr="0087797A" w:rsidRDefault="005D0648" w:rsidP="00E13CE0">
      <w:pPr>
        <w:pStyle w:val="Default"/>
        <w:jc w:val="both"/>
        <w:rPr>
          <w:rFonts w:asciiTheme="minorHAnsi" w:hAnsiTheme="minorHAnsi" w:cstheme="minorHAnsi"/>
        </w:rPr>
      </w:pPr>
      <w:r w:rsidRPr="0087797A">
        <w:rPr>
          <w:rFonts w:asciiTheme="minorHAnsi" w:hAnsiTheme="minorHAnsi" w:cstheme="minorHAnsi"/>
        </w:rPr>
        <w:t xml:space="preserve">President/Representative – 1 </w:t>
      </w:r>
    </w:p>
    <w:p w:rsidR="005D0648" w:rsidRPr="0087797A" w:rsidRDefault="005D0648" w:rsidP="00E13CE0">
      <w:pPr>
        <w:pStyle w:val="Default"/>
        <w:jc w:val="both"/>
        <w:rPr>
          <w:rFonts w:asciiTheme="minorHAnsi" w:hAnsiTheme="minorHAnsi" w:cstheme="minorHAnsi"/>
        </w:rPr>
      </w:pPr>
      <w:r w:rsidRPr="0087797A">
        <w:rPr>
          <w:rFonts w:asciiTheme="minorHAnsi" w:hAnsiTheme="minorHAnsi" w:cstheme="minorHAnsi"/>
        </w:rPr>
        <w:t xml:space="preserve">Coaches – 7 </w:t>
      </w:r>
    </w:p>
    <w:p w:rsidR="005D0648" w:rsidRPr="0087797A" w:rsidRDefault="005D0648" w:rsidP="00E13CE0">
      <w:pPr>
        <w:pStyle w:val="Default"/>
        <w:jc w:val="both"/>
        <w:rPr>
          <w:rFonts w:asciiTheme="minorHAnsi" w:hAnsiTheme="minorHAnsi" w:cstheme="minorHAnsi"/>
        </w:rPr>
      </w:pPr>
      <w:r w:rsidRPr="0087797A">
        <w:rPr>
          <w:rFonts w:asciiTheme="minorHAnsi" w:hAnsiTheme="minorHAnsi" w:cstheme="minorHAnsi"/>
        </w:rPr>
        <w:t xml:space="preserve">Athletes – 27 (one per each weight category) </w:t>
      </w:r>
    </w:p>
    <w:p w:rsidR="005D0648" w:rsidRPr="0087797A" w:rsidRDefault="005D0648" w:rsidP="00E13CE0">
      <w:pPr>
        <w:pStyle w:val="Default"/>
        <w:jc w:val="both"/>
        <w:rPr>
          <w:rFonts w:asciiTheme="minorHAnsi" w:hAnsiTheme="minorHAnsi" w:cstheme="minorHAnsi"/>
        </w:rPr>
      </w:pPr>
      <w:r w:rsidRPr="0087797A">
        <w:rPr>
          <w:rFonts w:asciiTheme="minorHAnsi" w:hAnsiTheme="minorHAnsi" w:cstheme="minorHAnsi"/>
        </w:rPr>
        <w:t xml:space="preserve">Doctors - 2 </w:t>
      </w:r>
    </w:p>
    <w:p w:rsidR="005D0648" w:rsidRPr="0087797A" w:rsidRDefault="005D0648" w:rsidP="00E13CE0">
      <w:pPr>
        <w:pStyle w:val="Default"/>
        <w:jc w:val="both"/>
        <w:rPr>
          <w:rFonts w:asciiTheme="minorHAnsi" w:hAnsiTheme="minorHAnsi" w:cstheme="minorHAnsi"/>
        </w:rPr>
      </w:pPr>
      <w:r w:rsidRPr="0087797A">
        <w:rPr>
          <w:rFonts w:asciiTheme="minorHAnsi" w:hAnsiTheme="minorHAnsi" w:cstheme="minorHAnsi"/>
        </w:rPr>
        <w:t xml:space="preserve">Masseur - 2 </w:t>
      </w:r>
    </w:p>
    <w:p w:rsidR="005D0648" w:rsidRPr="0087797A" w:rsidRDefault="005D0648" w:rsidP="00E13CE0">
      <w:pPr>
        <w:pStyle w:val="Default"/>
        <w:jc w:val="both"/>
        <w:rPr>
          <w:rFonts w:asciiTheme="minorHAnsi" w:hAnsiTheme="minorHAnsi" w:cstheme="minorHAnsi"/>
        </w:rPr>
      </w:pPr>
      <w:r w:rsidRPr="0087797A">
        <w:rPr>
          <w:rFonts w:asciiTheme="minorHAnsi" w:hAnsiTheme="minorHAnsi" w:cstheme="minorHAnsi"/>
        </w:rPr>
        <w:t xml:space="preserve">Referees - 6 </w:t>
      </w:r>
    </w:p>
    <w:p w:rsidR="005D0648" w:rsidRPr="0087797A" w:rsidRDefault="005D0648" w:rsidP="00E13CE0">
      <w:pPr>
        <w:pStyle w:val="Default"/>
        <w:jc w:val="both"/>
        <w:rPr>
          <w:rFonts w:asciiTheme="minorHAnsi" w:hAnsiTheme="minorHAnsi" w:cstheme="minorHAnsi"/>
          <w:b/>
          <w:bCs/>
        </w:rPr>
      </w:pPr>
      <w:r w:rsidRPr="0087797A">
        <w:rPr>
          <w:rFonts w:asciiTheme="minorHAnsi" w:hAnsiTheme="minorHAnsi" w:cstheme="minorHAnsi"/>
          <w:b/>
          <w:bCs/>
        </w:rPr>
        <w:t xml:space="preserve">Total: 45 </w:t>
      </w:r>
    </w:p>
    <w:p w:rsidR="003975FE" w:rsidRPr="0087797A" w:rsidRDefault="003975FE" w:rsidP="00E13CE0">
      <w:pPr>
        <w:pStyle w:val="Default"/>
        <w:jc w:val="both"/>
        <w:rPr>
          <w:rFonts w:asciiTheme="minorHAnsi" w:hAnsiTheme="minorHAnsi" w:cstheme="minorHAnsi"/>
        </w:rPr>
      </w:pPr>
    </w:p>
    <w:p w:rsidR="00494FFD" w:rsidRPr="0087797A" w:rsidRDefault="005D0648" w:rsidP="00494FFD">
      <w:pPr>
        <w:pStyle w:val="a3"/>
        <w:numPr>
          <w:ilvl w:val="0"/>
          <w:numId w:val="3"/>
        </w:numPr>
        <w:autoSpaceDE w:val="0"/>
        <w:autoSpaceDN w:val="0"/>
        <w:adjustRightInd w:val="0"/>
        <w:jc w:val="both"/>
        <w:rPr>
          <w:rFonts w:asciiTheme="minorHAnsi" w:hAnsiTheme="minorHAnsi" w:cstheme="minorHAnsi"/>
        </w:rPr>
      </w:pPr>
      <w:r w:rsidRPr="0087797A">
        <w:rPr>
          <w:rFonts w:asciiTheme="minorHAnsi" w:hAnsiTheme="minorHAnsi" w:cstheme="minorHAnsi"/>
        </w:rPr>
        <w:t xml:space="preserve">The </w:t>
      </w:r>
      <w:r w:rsidRPr="0087797A">
        <w:rPr>
          <w:rFonts w:asciiTheme="minorHAnsi" w:hAnsiTheme="minorHAnsi" w:cstheme="minorHAnsi"/>
          <w:u w:val="single"/>
        </w:rPr>
        <w:t>preliminary application forms</w:t>
      </w:r>
      <w:r w:rsidRPr="0087797A">
        <w:rPr>
          <w:rFonts w:asciiTheme="minorHAnsi" w:hAnsiTheme="minorHAnsi" w:cstheme="minorHAnsi"/>
        </w:rPr>
        <w:t xml:space="preserve"> with the number of participants should be sent to the Championship Organizing Committee no later than April </w:t>
      </w:r>
      <w:r w:rsidR="0096032C" w:rsidRPr="0087797A">
        <w:rPr>
          <w:rFonts w:asciiTheme="minorHAnsi" w:hAnsiTheme="minorHAnsi" w:cstheme="minorHAnsi"/>
        </w:rPr>
        <w:t>16</w:t>
      </w:r>
      <w:r w:rsidRPr="0087797A">
        <w:rPr>
          <w:rFonts w:asciiTheme="minorHAnsi" w:hAnsiTheme="minorHAnsi" w:cstheme="minorHAnsi"/>
        </w:rPr>
        <w:t xml:space="preserve">, 2019 in accordance with annex № 1. </w:t>
      </w:r>
    </w:p>
    <w:p w:rsidR="00C16151" w:rsidRPr="0087797A" w:rsidRDefault="005D0648" w:rsidP="00C16151">
      <w:pPr>
        <w:pStyle w:val="a3"/>
        <w:numPr>
          <w:ilvl w:val="0"/>
          <w:numId w:val="3"/>
        </w:numPr>
        <w:autoSpaceDE w:val="0"/>
        <w:autoSpaceDN w:val="0"/>
        <w:adjustRightInd w:val="0"/>
        <w:jc w:val="both"/>
        <w:rPr>
          <w:rFonts w:asciiTheme="minorHAnsi" w:hAnsiTheme="minorHAnsi" w:cstheme="minorHAnsi"/>
        </w:rPr>
      </w:pPr>
      <w:r w:rsidRPr="0087797A">
        <w:rPr>
          <w:rFonts w:asciiTheme="minorHAnsi" w:hAnsiTheme="minorHAnsi" w:cstheme="minorHAnsi"/>
        </w:rPr>
        <w:t xml:space="preserve">The Championship Organizing Committee are to provide with visa support only those delegations which will provide lists of participants in a timely manner in accordance with annex № 2 no later than April </w:t>
      </w:r>
      <w:r w:rsidR="0096032C" w:rsidRPr="0087797A">
        <w:rPr>
          <w:rFonts w:asciiTheme="minorHAnsi" w:hAnsiTheme="minorHAnsi" w:cstheme="minorHAnsi"/>
        </w:rPr>
        <w:t>16</w:t>
      </w:r>
      <w:r w:rsidRPr="0087797A">
        <w:rPr>
          <w:rFonts w:asciiTheme="minorHAnsi" w:hAnsiTheme="minorHAnsi" w:cstheme="minorHAnsi"/>
        </w:rPr>
        <w:t xml:space="preserve">th 2019. </w:t>
      </w:r>
    </w:p>
    <w:p w:rsidR="00494FFD" w:rsidRPr="0087797A" w:rsidRDefault="005D0648" w:rsidP="00494FFD">
      <w:pPr>
        <w:pStyle w:val="a3"/>
        <w:numPr>
          <w:ilvl w:val="0"/>
          <w:numId w:val="3"/>
        </w:numPr>
        <w:autoSpaceDE w:val="0"/>
        <w:autoSpaceDN w:val="0"/>
        <w:adjustRightInd w:val="0"/>
        <w:jc w:val="both"/>
        <w:rPr>
          <w:rFonts w:asciiTheme="minorHAnsi" w:hAnsiTheme="minorHAnsi" w:cstheme="minorHAnsi"/>
        </w:rPr>
      </w:pPr>
      <w:r w:rsidRPr="0087797A">
        <w:rPr>
          <w:rFonts w:asciiTheme="minorHAnsi" w:hAnsiTheme="minorHAnsi" w:cstheme="minorHAnsi"/>
        </w:rPr>
        <w:t xml:space="preserve">Applications for accommodation and transfer shall be submitted to the Championship Organizing Committee no later than April </w:t>
      </w:r>
      <w:r w:rsidR="0096032C" w:rsidRPr="0087797A">
        <w:rPr>
          <w:rFonts w:asciiTheme="minorHAnsi" w:hAnsiTheme="minorHAnsi" w:cstheme="minorHAnsi"/>
        </w:rPr>
        <w:t>16</w:t>
      </w:r>
      <w:r w:rsidRPr="0087797A">
        <w:rPr>
          <w:rFonts w:asciiTheme="minorHAnsi" w:hAnsiTheme="minorHAnsi" w:cstheme="minorHAnsi"/>
        </w:rPr>
        <w:t>, 201</w:t>
      </w:r>
      <w:r w:rsidR="0010278D" w:rsidRPr="0087797A">
        <w:rPr>
          <w:rFonts w:asciiTheme="minorHAnsi" w:hAnsiTheme="minorHAnsi" w:cstheme="minorHAnsi"/>
        </w:rPr>
        <w:t>9</w:t>
      </w:r>
      <w:r w:rsidRPr="0087797A">
        <w:rPr>
          <w:rFonts w:asciiTheme="minorHAnsi" w:hAnsiTheme="minorHAnsi" w:cstheme="minorHAnsi"/>
        </w:rPr>
        <w:t xml:space="preserve"> in accordance with annex №</w:t>
      </w:r>
      <w:r w:rsidR="0010278D" w:rsidRPr="0087797A">
        <w:rPr>
          <w:rFonts w:asciiTheme="minorHAnsi" w:hAnsiTheme="minorHAnsi" w:cstheme="minorHAnsi"/>
        </w:rPr>
        <w:t xml:space="preserve"> 3</w:t>
      </w:r>
      <w:r w:rsidRPr="0087797A">
        <w:rPr>
          <w:rFonts w:asciiTheme="minorHAnsi" w:hAnsiTheme="minorHAnsi" w:cstheme="minorHAnsi"/>
        </w:rPr>
        <w:t xml:space="preserve">. </w:t>
      </w:r>
    </w:p>
    <w:p w:rsidR="0010278D" w:rsidRPr="0087797A" w:rsidRDefault="0010278D" w:rsidP="00E13CE0">
      <w:pPr>
        <w:pStyle w:val="a3"/>
        <w:numPr>
          <w:ilvl w:val="0"/>
          <w:numId w:val="3"/>
        </w:numPr>
        <w:autoSpaceDE w:val="0"/>
        <w:autoSpaceDN w:val="0"/>
        <w:adjustRightInd w:val="0"/>
        <w:jc w:val="both"/>
        <w:rPr>
          <w:rFonts w:asciiTheme="minorHAnsi" w:hAnsiTheme="minorHAnsi" w:cstheme="minorHAnsi"/>
        </w:rPr>
      </w:pPr>
      <w:r w:rsidRPr="0087797A">
        <w:rPr>
          <w:rFonts w:asciiTheme="minorHAnsi" w:hAnsiTheme="minorHAnsi" w:cstheme="minorHAnsi"/>
        </w:rPr>
        <w:t xml:space="preserve">The </w:t>
      </w:r>
      <w:r w:rsidRPr="0087797A">
        <w:rPr>
          <w:rFonts w:asciiTheme="minorHAnsi" w:hAnsiTheme="minorHAnsi" w:cstheme="minorHAnsi"/>
          <w:u w:val="single"/>
        </w:rPr>
        <w:t>final application forms</w:t>
      </w:r>
      <w:r w:rsidRPr="0087797A">
        <w:rPr>
          <w:rFonts w:asciiTheme="minorHAnsi" w:hAnsiTheme="minorHAnsi" w:cstheme="minorHAnsi"/>
        </w:rPr>
        <w:t xml:space="preserve">  for the athletes registration according to the weight categories should be sudmitted to the Championship Organizing Committee no later than April </w:t>
      </w:r>
      <w:r w:rsidR="0096032C" w:rsidRPr="0087797A">
        <w:rPr>
          <w:rFonts w:asciiTheme="minorHAnsi" w:hAnsiTheme="minorHAnsi" w:cstheme="minorHAnsi"/>
        </w:rPr>
        <w:t>29</w:t>
      </w:r>
      <w:r w:rsidRPr="0087797A">
        <w:rPr>
          <w:rFonts w:asciiTheme="minorHAnsi" w:hAnsiTheme="minorHAnsi" w:cstheme="minorHAnsi"/>
        </w:rPr>
        <w:t xml:space="preserve">, 2019 in accordance with annex № 4. </w:t>
      </w:r>
    </w:p>
    <w:p w:rsidR="0010278D" w:rsidRDefault="0010278D" w:rsidP="00E13CE0">
      <w:pPr>
        <w:autoSpaceDE w:val="0"/>
        <w:autoSpaceDN w:val="0"/>
        <w:adjustRightInd w:val="0"/>
        <w:jc w:val="both"/>
        <w:rPr>
          <w:rFonts w:asciiTheme="minorHAnsi" w:hAnsiTheme="minorHAnsi" w:cstheme="minorHAnsi"/>
        </w:rPr>
      </w:pPr>
    </w:p>
    <w:p w:rsidR="0087797A" w:rsidRPr="0087797A" w:rsidRDefault="0087797A" w:rsidP="00E13CE0">
      <w:pPr>
        <w:autoSpaceDE w:val="0"/>
        <w:autoSpaceDN w:val="0"/>
        <w:adjustRightInd w:val="0"/>
        <w:jc w:val="both"/>
        <w:rPr>
          <w:rFonts w:asciiTheme="minorHAnsi" w:hAnsiTheme="minorHAnsi" w:cstheme="minorHAnsi"/>
        </w:rPr>
      </w:pPr>
    </w:p>
    <w:p w:rsidR="002B7894" w:rsidRPr="0087797A" w:rsidRDefault="002B7894" w:rsidP="00E13CE0">
      <w:pPr>
        <w:autoSpaceDE w:val="0"/>
        <w:autoSpaceDN w:val="0"/>
        <w:adjustRightInd w:val="0"/>
        <w:jc w:val="both"/>
        <w:rPr>
          <w:rFonts w:asciiTheme="minorHAnsi" w:hAnsiTheme="minorHAnsi" w:cstheme="minorHAnsi"/>
          <w:b/>
          <w:lang w:val="en-US"/>
        </w:rPr>
      </w:pPr>
      <w:r w:rsidRPr="0087797A">
        <w:rPr>
          <w:rFonts w:asciiTheme="minorHAnsi" w:hAnsiTheme="minorHAnsi" w:cstheme="minorHAnsi"/>
          <w:b/>
          <w:lang w:val="en-US"/>
        </w:rPr>
        <w:lastRenderedPageBreak/>
        <w:t xml:space="preserve">4. Applications for Participation </w:t>
      </w: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 sports sambo (men): 52, 57, 62, 68, 74, 82, 90, 100, +100 kg; </w:t>
      </w: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 sports sambo (women): 48, 52, 56, 60, 64, 68, 72, 80, +80 kg; </w:t>
      </w:r>
    </w:p>
    <w:p w:rsidR="00CB3F21"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 combat sambo: 52, 57, 62, 68, 74, 82, 90, 100, +100 kg. </w:t>
      </w:r>
    </w:p>
    <w:p w:rsidR="00CB3F21"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4.1. Each athlete must undergo a medical examination before leaving the country for the Championship. </w:t>
      </w:r>
    </w:p>
    <w:p w:rsidR="00CB3F21"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4.2. The Organizing Committee guarantees first aid to all the participants of sports delegations. </w:t>
      </w:r>
    </w:p>
    <w:p w:rsidR="00CB3F21"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4.3.</w:t>
      </w:r>
      <w:r w:rsidR="0087797A" w:rsidRPr="0087797A">
        <w:rPr>
          <w:rFonts w:asciiTheme="minorHAnsi" w:eastAsiaTheme="minorHAnsi" w:hAnsiTheme="minorHAnsi" w:cstheme="minorHAnsi"/>
          <w:color w:val="000000"/>
          <w:lang w:val="en-US" w:eastAsia="en-US"/>
        </w:rPr>
        <w:t xml:space="preserve"> </w:t>
      </w:r>
      <w:r w:rsidRPr="0087797A">
        <w:rPr>
          <w:rFonts w:asciiTheme="minorHAnsi" w:eastAsiaTheme="minorHAnsi" w:hAnsiTheme="minorHAnsi" w:cstheme="minorHAnsi"/>
          <w:color w:val="000000"/>
          <w:lang w:eastAsia="en-US"/>
        </w:rPr>
        <w:t xml:space="preserve">The Repechage system from finalists is applied. Team medal count is conducted according to the Olympic principle. </w:t>
      </w: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4.4. All participants, coaches, referees and representatives must have medical insurance</w:t>
      </w:r>
      <w:r w:rsidRPr="0087797A">
        <w:rPr>
          <w:rFonts w:asciiTheme="minorHAnsi" w:eastAsiaTheme="minorHAnsi" w:hAnsiTheme="minorHAnsi" w:cstheme="minorHAnsi"/>
          <w:b/>
          <w:bCs/>
          <w:color w:val="000000"/>
          <w:lang w:eastAsia="en-US"/>
        </w:rPr>
        <w:t xml:space="preserve">. </w:t>
      </w:r>
    </w:p>
    <w:p w:rsidR="00CB3F21"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The presence of insurance will be checked at weigh-in. Without health insurance athletes are not allowed to participate in the Championship. </w:t>
      </w:r>
    </w:p>
    <w:p w:rsidR="00CB3F21"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4.5. According to the ESF invitation referees with the international category are admitted to referee. </w:t>
      </w:r>
    </w:p>
    <w:p w:rsidR="00CB3F21"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4.6. All delegations should bring to the competition their national anthem (CD), and 2 national flags (1x2 meters). </w:t>
      </w: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4.7. The participants of the official ESF competitions have to get a backnumber on their sambo jackets indicating surname and name (max 12 characters), as well as the country code (name of the country). The backnumbers should be ordered on www.sambobacknumber.com </w:t>
      </w:r>
    </w:p>
    <w:p w:rsidR="00F64730" w:rsidRPr="0087797A" w:rsidRDefault="00F64730" w:rsidP="00E13CE0">
      <w:pPr>
        <w:autoSpaceDE w:val="0"/>
        <w:autoSpaceDN w:val="0"/>
        <w:adjustRightInd w:val="0"/>
        <w:jc w:val="both"/>
        <w:rPr>
          <w:rFonts w:asciiTheme="minorHAnsi" w:hAnsiTheme="minorHAnsi" w:cstheme="minorHAnsi"/>
          <w:b/>
          <w:lang w:val="en-US"/>
        </w:rPr>
      </w:pPr>
    </w:p>
    <w:p w:rsidR="00CB3F21" w:rsidRPr="0087797A" w:rsidRDefault="00580672" w:rsidP="00E13CE0">
      <w:pPr>
        <w:autoSpaceDE w:val="0"/>
        <w:autoSpaceDN w:val="0"/>
        <w:adjustRightInd w:val="0"/>
        <w:jc w:val="both"/>
        <w:rPr>
          <w:rFonts w:asciiTheme="minorHAnsi" w:eastAsiaTheme="minorHAnsi" w:hAnsiTheme="minorHAnsi" w:cstheme="minorHAnsi"/>
          <w:b/>
          <w:bCs/>
          <w:color w:val="000000"/>
          <w:lang w:eastAsia="en-US"/>
        </w:rPr>
      </w:pPr>
      <w:r w:rsidRPr="0087797A">
        <w:rPr>
          <w:rFonts w:asciiTheme="minorHAnsi" w:eastAsiaTheme="minorHAnsi" w:hAnsiTheme="minorHAnsi" w:cstheme="minorHAnsi"/>
          <w:b/>
          <w:bCs/>
          <w:color w:val="000000"/>
          <w:lang w:eastAsia="en-US"/>
        </w:rPr>
        <w:t>5. Financial terms</w:t>
      </w:r>
      <w:r w:rsidR="00CB3F21" w:rsidRPr="0087797A">
        <w:rPr>
          <w:rFonts w:asciiTheme="minorHAnsi" w:eastAsiaTheme="minorHAnsi" w:hAnsiTheme="minorHAnsi" w:cstheme="minorHAnsi"/>
          <w:b/>
          <w:bCs/>
          <w:color w:val="000000"/>
          <w:lang w:eastAsia="en-US"/>
        </w:rPr>
        <w:t xml:space="preserve"> </w:t>
      </w:r>
      <w:r w:rsidRPr="0087797A">
        <w:rPr>
          <w:rFonts w:asciiTheme="minorHAnsi" w:eastAsiaTheme="minorHAnsi" w:hAnsiTheme="minorHAnsi" w:cstheme="minorHAnsi"/>
          <w:b/>
          <w:bCs/>
          <w:color w:val="000000"/>
          <w:lang w:eastAsia="en-US"/>
        </w:rPr>
        <w:t xml:space="preserve"> and</w:t>
      </w:r>
      <w:r w:rsidR="00CB3F21" w:rsidRPr="0087797A">
        <w:rPr>
          <w:rFonts w:asciiTheme="minorHAnsi" w:eastAsiaTheme="minorHAnsi" w:hAnsiTheme="minorHAnsi" w:cstheme="minorHAnsi"/>
          <w:b/>
          <w:bCs/>
          <w:color w:val="000000"/>
          <w:lang w:eastAsia="en-US"/>
        </w:rPr>
        <w:t xml:space="preserve"> </w:t>
      </w:r>
      <w:r w:rsidRPr="0087797A">
        <w:rPr>
          <w:rFonts w:asciiTheme="minorHAnsi" w:eastAsiaTheme="minorHAnsi" w:hAnsiTheme="minorHAnsi" w:cstheme="minorHAnsi"/>
          <w:b/>
          <w:bCs/>
          <w:color w:val="000000"/>
          <w:lang w:eastAsia="en-US"/>
        </w:rPr>
        <w:t xml:space="preserve"> rates </w:t>
      </w: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5.1. Each member of the official delegation is obliged to contribute </w:t>
      </w:r>
      <w:r w:rsidRPr="0087797A">
        <w:rPr>
          <w:rFonts w:asciiTheme="minorHAnsi" w:eastAsiaTheme="minorHAnsi" w:hAnsiTheme="minorHAnsi" w:cstheme="minorHAnsi"/>
          <w:b/>
          <w:bCs/>
          <w:color w:val="000000"/>
          <w:lang w:eastAsia="en-US"/>
        </w:rPr>
        <w:t xml:space="preserve">100 € per day </w:t>
      </w:r>
      <w:r w:rsidRPr="0087797A">
        <w:rPr>
          <w:rFonts w:asciiTheme="minorHAnsi" w:eastAsiaTheme="minorHAnsi" w:hAnsiTheme="minorHAnsi" w:cstheme="minorHAnsi"/>
          <w:color w:val="000000"/>
          <w:lang w:eastAsia="en-US"/>
        </w:rPr>
        <w:t xml:space="preserve">(2 meals and accommodation). Transfer from </w:t>
      </w:r>
      <w:r w:rsidRPr="0087797A">
        <w:rPr>
          <w:rFonts w:asciiTheme="minorHAnsi" w:eastAsiaTheme="minorHAnsi" w:hAnsiTheme="minorHAnsi" w:cstheme="minorHAnsi"/>
          <w:iCs/>
          <w:color w:val="000000"/>
          <w:lang w:eastAsia="en-US"/>
        </w:rPr>
        <w:t>airport</w:t>
      </w:r>
      <w:r w:rsidR="00824F54" w:rsidRPr="0087797A">
        <w:rPr>
          <w:rFonts w:asciiTheme="minorHAnsi" w:eastAsiaTheme="minorHAnsi" w:hAnsiTheme="minorHAnsi" w:cstheme="minorHAnsi"/>
          <w:iCs/>
          <w:color w:val="000000"/>
          <w:lang w:eastAsia="en-US"/>
        </w:rPr>
        <w:t>s</w:t>
      </w:r>
      <w:r w:rsidR="00AD7B9C" w:rsidRPr="0087797A">
        <w:rPr>
          <w:rFonts w:asciiTheme="minorHAnsi" w:eastAsiaTheme="minorHAnsi" w:hAnsiTheme="minorHAnsi" w:cstheme="minorHAnsi"/>
          <w:iCs/>
          <w:color w:val="000000"/>
          <w:lang w:eastAsia="en-US"/>
        </w:rPr>
        <w:t xml:space="preserve"> (Asturias or</w:t>
      </w:r>
      <w:r w:rsidR="00824F54" w:rsidRPr="0087797A">
        <w:rPr>
          <w:rFonts w:asciiTheme="minorHAnsi" w:eastAsiaTheme="minorHAnsi" w:hAnsiTheme="minorHAnsi" w:cstheme="minorHAnsi"/>
          <w:iCs/>
          <w:color w:val="000000"/>
          <w:lang w:eastAsia="en-US"/>
        </w:rPr>
        <w:t xml:space="preserve"> </w:t>
      </w:r>
      <w:r w:rsidR="008A3961" w:rsidRPr="0087797A">
        <w:rPr>
          <w:rFonts w:asciiTheme="minorHAnsi" w:eastAsiaTheme="minorHAnsi" w:hAnsiTheme="minorHAnsi" w:cstheme="minorHAnsi"/>
          <w:iCs/>
          <w:color w:val="000000"/>
          <w:lang w:eastAsia="en-US"/>
        </w:rPr>
        <w:t>Santander</w:t>
      </w:r>
      <w:r w:rsidR="00824F54" w:rsidRPr="0087797A">
        <w:rPr>
          <w:rFonts w:asciiTheme="minorHAnsi" w:eastAsiaTheme="minorHAnsi" w:hAnsiTheme="minorHAnsi" w:cstheme="minorHAnsi"/>
          <w:iCs/>
          <w:color w:val="000000"/>
          <w:lang w:eastAsia="en-US"/>
        </w:rPr>
        <w:t>)</w:t>
      </w:r>
      <w:r w:rsidRPr="0087797A">
        <w:rPr>
          <w:rFonts w:asciiTheme="minorHAnsi" w:eastAsiaTheme="minorHAnsi" w:hAnsiTheme="minorHAnsi" w:cstheme="minorHAnsi"/>
          <w:iCs/>
          <w:color w:val="000000"/>
          <w:lang w:eastAsia="en-US"/>
        </w:rPr>
        <w:t>/railway station</w:t>
      </w:r>
      <w:r w:rsidR="00824F54" w:rsidRPr="0087797A">
        <w:rPr>
          <w:rFonts w:asciiTheme="minorHAnsi" w:eastAsiaTheme="minorHAnsi" w:hAnsiTheme="minorHAnsi" w:cstheme="minorHAnsi"/>
          <w:iCs/>
          <w:color w:val="000000"/>
          <w:lang w:eastAsia="en-US"/>
        </w:rPr>
        <w:t xml:space="preserve"> Gijon</w:t>
      </w:r>
      <w:r w:rsidRPr="0087797A">
        <w:rPr>
          <w:rFonts w:asciiTheme="minorHAnsi" w:eastAsiaTheme="minorHAnsi" w:hAnsiTheme="minorHAnsi" w:cstheme="minorHAnsi"/>
          <w:iCs/>
          <w:color w:val="000000"/>
          <w:lang w:eastAsia="en-US"/>
        </w:rPr>
        <w:t xml:space="preserve">-hotel-place of the competition venue and back </w:t>
      </w:r>
      <w:r w:rsidRPr="0087797A">
        <w:rPr>
          <w:rFonts w:asciiTheme="minorHAnsi" w:eastAsiaTheme="minorHAnsi" w:hAnsiTheme="minorHAnsi" w:cstheme="minorHAnsi"/>
          <w:color w:val="000000"/>
          <w:lang w:eastAsia="en-US"/>
        </w:rPr>
        <w:t xml:space="preserve">is </w:t>
      </w:r>
      <w:r w:rsidR="00122338" w:rsidRPr="0087797A">
        <w:rPr>
          <w:rFonts w:asciiTheme="minorHAnsi" w:eastAsiaTheme="minorHAnsi" w:hAnsiTheme="minorHAnsi" w:cstheme="minorHAnsi"/>
          <w:b/>
          <w:color w:val="000000"/>
          <w:lang w:eastAsia="en-US"/>
        </w:rPr>
        <w:t>20</w:t>
      </w:r>
      <w:r w:rsidRPr="0087797A">
        <w:rPr>
          <w:rFonts w:asciiTheme="minorHAnsi" w:eastAsiaTheme="minorHAnsi" w:hAnsiTheme="minorHAnsi" w:cstheme="minorHAnsi"/>
          <w:b/>
          <w:color w:val="000000"/>
          <w:lang w:eastAsia="en-US"/>
        </w:rPr>
        <w:t xml:space="preserve"> €</w:t>
      </w:r>
      <w:r w:rsidRPr="0087797A">
        <w:rPr>
          <w:rFonts w:asciiTheme="minorHAnsi" w:eastAsiaTheme="minorHAnsi" w:hAnsiTheme="minorHAnsi" w:cstheme="minorHAnsi"/>
          <w:color w:val="000000"/>
          <w:lang w:eastAsia="en-US"/>
        </w:rPr>
        <w:t xml:space="preserve"> per person. Each national federation should solve all financial issues with the organizing committee before the </w:t>
      </w:r>
      <w:r w:rsidR="0088450A" w:rsidRPr="0087797A">
        <w:rPr>
          <w:rFonts w:asciiTheme="minorHAnsi" w:eastAsiaTheme="minorHAnsi" w:hAnsiTheme="minorHAnsi" w:cstheme="minorHAnsi"/>
          <w:color w:val="000000"/>
          <w:lang w:eastAsia="en-US"/>
        </w:rPr>
        <w:t>2</w:t>
      </w:r>
      <w:r w:rsidR="0096032C" w:rsidRPr="0087797A">
        <w:rPr>
          <w:rFonts w:asciiTheme="minorHAnsi" w:eastAsiaTheme="minorHAnsi" w:hAnsiTheme="minorHAnsi" w:cstheme="minorHAnsi"/>
          <w:color w:val="000000"/>
          <w:lang w:eastAsia="en-US"/>
        </w:rPr>
        <w:t>9</w:t>
      </w:r>
      <w:r w:rsidRPr="0087797A">
        <w:rPr>
          <w:rFonts w:asciiTheme="minorHAnsi" w:eastAsiaTheme="minorHAnsi" w:hAnsiTheme="minorHAnsi" w:cstheme="minorHAnsi"/>
          <w:color w:val="000000"/>
          <w:lang w:eastAsia="en-US"/>
        </w:rPr>
        <w:t>th of April 201</w:t>
      </w:r>
      <w:r w:rsidR="0088450A" w:rsidRPr="0087797A">
        <w:rPr>
          <w:rFonts w:asciiTheme="minorHAnsi" w:eastAsiaTheme="minorHAnsi" w:hAnsiTheme="minorHAnsi" w:cstheme="minorHAnsi"/>
          <w:color w:val="000000"/>
          <w:lang w:eastAsia="en-US"/>
        </w:rPr>
        <w:t>9</w:t>
      </w:r>
      <w:r w:rsidRPr="0087797A">
        <w:rPr>
          <w:rFonts w:asciiTheme="minorHAnsi" w:eastAsiaTheme="minorHAnsi" w:hAnsiTheme="minorHAnsi" w:cstheme="minorHAnsi"/>
          <w:color w:val="000000"/>
          <w:lang w:eastAsia="en-US"/>
        </w:rPr>
        <w:t xml:space="preserve"> to the following bank details: </w:t>
      </w:r>
    </w:p>
    <w:p w:rsidR="00C16151" w:rsidRPr="0087797A" w:rsidRDefault="00C16151" w:rsidP="00E13CE0">
      <w:pPr>
        <w:pStyle w:val="a7"/>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88450A" w:rsidRPr="0087797A" w:rsidTr="00A852B9">
        <w:trPr>
          <w:trHeight w:val="307"/>
        </w:trPr>
        <w:tc>
          <w:tcPr>
            <w:tcW w:w="8856" w:type="dxa"/>
          </w:tcPr>
          <w:p w:rsidR="0088450A" w:rsidRPr="0087797A" w:rsidRDefault="0088450A" w:rsidP="00E13CE0">
            <w:pPr>
              <w:jc w:val="both"/>
              <w:rPr>
                <w:rFonts w:asciiTheme="minorHAnsi" w:hAnsiTheme="minorHAnsi" w:cstheme="minorHAnsi"/>
                <w:b/>
              </w:rPr>
            </w:pPr>
            <w:r w:rsidRPr="0087797A">
              <w:rPr>
                <w:rFonts w:asciiTheme="minorHAnsi" w:hAnsiTheme="minorHAnsi" w:cstheme="minorHAnsi"/>
                <w:b/>
              </w:rPr>
              <w:t>CompanyName:</w:t>
            </w:r>
            <w:r w:rsidRPr="0087797A">
              <w:rPr>
                <w:rFonts w:asciiTheme="minorHAnsi" w:hAnsiTheme="minorHAnsi" w:cstheme="minorHAnsi"/>
                <w:color w:val="000000"/>
              </w:rPr>
              <w:t>FEDERACION ESPAÑOLA DE LUCHAS OLIMPICAS Y D.A.</w:t>
            </w:r>
          </w:p>
        </w:tc>
      </w:tr>
      <w:tr w:rsidR="0088450A" w:rsidRPr="0087797A" w:rsidTr="00A852B9">
        <w:tc>
          <w:tcPr>
            <w:tcW w:w="8856" w:type="dxa"/>
          </w:tcPr>
          <w:p w:rsidR="0088450A" w:rsidRPr="0087797A" w:rsidRDefault="0088450A" w:rsidP="00E13CE0">
            <w:pPr>
              <w:jc w:val="both"/>
              <w:rPr>
                <w:rFonts w:asciiTheme="minorHAnsi" w:hAnsiTheme="minorHAnsi" w:cstheme="minorHAnsi"/>
                <w:b/>
              </w:rPr>
            </w:pPr>
            <w:r w:rsidRPr="0087797A">
              <w:rPr>
                <w:rFonts w:asciiTheme="minorHAnsi" w:hAnsiTheme="minorHAnsi" w:cstheme="minorHAnsi"/>
                <w:b/>
              </w:rPr>
              <w:t>Address:</w:t>
            </w:r>
            <w:r w:rsidRPr="0087797A">
              <w:rPr>
                <w:rFonts w:asciiTheme="minorHAnsi" w:hAnsiTheme="minorHAnsi" w:cstheme="minorHAnsi"/>
                <w:color w:val="000000"/>
              </w:rPr>
              <w:t>C/AMOS DE ESCALANTE, 12, 28017 MADRID</w:t>
            </w:r>
          </w:p>
        </w:tc>
      </w:tr>
      <w:tr w:rsidR="0088450A" w:rsidRPr="0087797A" w:rsidTr="00A852B9">
        <w:trPr>
          <w:trHeight w:val="600"/>
        </w:trPr>
        <w:tc>
          <w:tcPr>
            <w:tcW w:w="8856" w:type="dxa"/>
          </w:tcPr>
          <w:p w:rsidR="0088450A" w:rsidRPr="0087797A" w:rsidRDefault="0088450A" w:rsidP="00E13CE0">
            <w:pPr>
              <w:jc w:val="both"/>
              <w:rPr>
                <w:rFonts w:asciiTheme="minorHAnsi" w:hAnsiTheme="minorHAnsi" w:cstheme="minorHAnsi"/>
                <w:b/>
              </w:rPr>
            </w:pPr>
            <w:r w:rsidRPr="0087797A">
              <w:rPr>
                <w:rFonts w:asciiTheme="minorHAnsi" w:hAnsiTheme="minorHAnsi" w:cstheme="minorHAnsi"/>
                <w:b/>
              </w:rPr>
              <w:t>Telephone Number: (0034) 91 4061666</w:t>
            </w:r>
          </w:p>
          <w:p w:rsidR="0088450A" w:rsidRPr="0087797A" w:rsidRDefault="0088450A" w:rsidP="00E13CE0">
            <w:pPr>
              <w:jc w:val="both"/>
              <w:rPr>
                <w:rFonts w:asciiTheme="minorHAnsi" w:hAnsiTheme="minorHAnsi" w:cstheme="minorHAnsi"/>
                <w:b/>
              </w:rPr>
            </w:pPr>
            <w:r w:rsidRPr="0087797A">
              <w:rPr>
                <w:rFonts w:asciiTheme="minorHAnsi" w:hAnsiTheme="minorHAnsi" w:cstheme="minorHAnsi"/>
                <w:b/>
              </w:rPr>
              <w:t>Fax Number: (0034) 91 4061675</w:t>
            </w:r>
          </w:p>
        </w:tc>
      </w:tr>
      <w:tr w:rsidR="0088450A" w:rsidRPr="0087797A" w:rsidTr="00A852B9">
        <w:tc>
          <w:tcPr>
            <w:tcW w:w="8856" w:type="dxa"/>
          </w:tcPr>
          <w:p w:rsidR="0088450A" w:rsidRPr="0087797A" w:rsidRDefault="0088450A" w:rsidP="00E13CE0">
            <w:pPr>
              <w:jc w:val="both"/>
              <w:rPr>
                <w:rFonts w:asciiTheme="minorHAnsi" w:hAnsiTheme="minorHAnsi" w:cstheme="minorHAnsi"/>
                <w:b/>
              </w:rPr>
            </w:pPr>
            <w:r w:rsidRPr="0087797A">
              <w:rPr>
                <w:rFonts w:asciiTheme="minorHAnsi" w:hAnsiTheme="minorHAnsi" w:cstheme="minorHAnsi"/>
                <w:b/>
              </w:rPr>
              <w:t>AccountName:</w:t>
            </w:r>
            <w:r w:rsidRPr="0087797A">
              <w:rPr>
                <w:rFonts w:asciiTheme="minorHAnsi" w:hAnsiTheme="minorHAnsi" w:cstheme="minorHAnsi"/>
                <w:color w:val="000000"/>
              </w:rPr>
              <w:t>FEDERACION ESPAÑOLA DE LUCHAS OLIMPICAS Y D.A.</w:t>
            </w:r>
          </w:p>
          <w:p w:rsidR="0088450A" w:rsidRPr="0087797A" w:rsidRDefault="0088450A" w:rsidP="00E13CE0">
            <w:pPr>
              <w:pStyle w:val="a9"/>
              <w:shd w:val="clear" w:color="auto" w:fill="FFFFFF"/>
              <w:jc w:val="both"/>
              <w:rPr>
                <w:rFonts w:asciiTheme="minorHAnsi" w:hAnsiTheme="minorHAnsi" w:cstheme="minorHAnsi"/>
                <w:color w:val="000000"/>
                <w:lang w:val="en-US"/>
              </w:rPr>
            </w:pPr>
            <w:r w:rsidRPr="0087797A">
              <w:rPr>
                <w:rFonts w:asciiTheme="minorHAnsi" w:hAnsiTheme="minorHAnsi" w:cstheme="minorHAnsi"/>
                <w:b/>
                <w:lang w:val="en-US"/>
              </w:rPr>
              <w:t>IBAN / Account Number:</w:t>
            </w:r>
            <w:r w:rsidRPr="0087797A">
              <w:rPr>
                <w:rFonts w:asciiTheme="minorHAnsi" w:hAnsiTheme="minorHAnsi" w:cstheme="minorHAnsi"/>
                <w:color w:val="000000"/>
                <w:lang w:val="en-US"/>
              </w:rPr>
              <w:t>ES84 0049 6701 13 2716067960</w:t>
            </w:r>
          </w:p>
          <w:p w:rsidR="0088450A" w:rsidRPr="0087797A" w:rsidRDefault="0088450A" w:rsidP="00E13CE0">
            <w:pPr>
              <w:jc w:val="both"/>
              <w:rPr>
                <w:rFonts w:asciiTheme="minorHAnsi" w:hAnsiTheme="minorHAnsi" w:cstheme="minorHAnsi"/>
                <w:b/>
              </w:rPr>
            </w:pPr>
            <w:r w:rsidRPr="0087797A">
              <w:rPr>
                <w:rFonts w:asciiTheme="minorHAnsi" w:hAnsiTheme="minorHAnsi" w:cstheme="minorHAnsi"/>
                <w:b/>
              </w:rPr>
              <w:t>SWIFT / BIC code:</w:t>
            </w:r>
            <w:r w:rsidRPr="0087797A">
              <w:rPr>
                <w:rFonts w:asciiTheme="minorHAnsi" w:hAnsiTheme="minorHAnsi" w:cstheme="minorHAnsi"/>
                <w:color w:val="000000"/>
              </w:rPr>
              <w:t>BSCHESMM </w:t>
            </w:r>
          </w:p>
        </w:tc>
      </w:tr>
      <w:tr w:rsidR="0088450A" w:rsidRPr="0087797A" w:rsidTr="00A852B9">
        <w:tc>
          <w:tcPr>
            <w:tcW w:w="8856" w:type="dxa"/>
          </w:tcPr>
          <w:p w:rsidR="0088450A" w:rsidRPr="0087797A" w:rsidRDefault="0088450A" w:rsidP="00E13CE0">
            <w:pPr>
              <w:jc w:val="both"/>
              <w:rPr>
                <w:rFonts w:asciiTheme="minorHAnsi" w:hAnsiTheme="minorHAnsi" w:cstheme="minorHAnsi"/>
                <w:b/>
              </w:rPr>
            </w:pPr>
            <w:r w:rsidRPr="0087797A">
              <w:rPr>
                <w:rFonts w:asciiTheme="minorHAnsi" w:hAnsiTheme="minorHAnsi" w:cstheme="minorHAnsi"/>
                <w:b/>
              </w:rPr>
              <w:t>Bank Name:</w:t>
            </w:r>
            <w:r w:rsidRPr="0087797A">
              <w:rPr>
                <w:rFonts w:asciiTheme="minorHAnsi" w:hAnsiTheme="minorHAnsi" w:cstheme="minorHAnsi"/>
                <w:color w:val="000000"/>
              </w:rPr>
              <w:t>BANCO SANTANDER </w:t>
            </w:r>
          </w:p>
          <w:p w:rsidR="0088450A" w:rsidRPr="0087797A" w:rsidRDefault="0088450A" w:rsidP="00E13CE0">
            <w:pPr>
              <w:jc w:val="both"/>
              <w:rPr>
                <w:rFonts w:asciiTheme="minorHAnsi" w:hAnsiTheme="minorHAnsi" w:cstheme="minorHAnsi"/>
                <w:b/>
              </w:rPr>
            </w:pPr>
            <w:r w:rsidRPr="0087797A">
              <w:rPr>
                <w:rFonts w:asciiTheme="minorHAnsi" w:hAnsiTheme="minorHAnsi" w:cstheme="minorHAnsi"/>
                <w:b/>
              </w:rPr>
              <w:t>BranchAddress:</w:t>
            </w:r>
            <w:r w:rsidRPr="0087797A">
              <w:rPr>
                <w:rFonts w:asciiTheme="minorHAnsi" w:hAnsiTheme="minorHAnsi" w:cstheme="minorHAnsi"/>
                <w:color w:val="000000"/>
              </w:rPr>
              <w:t>OFICINA 6701 CALLE ALCALA 422 CP 28000 MADRID (ESPAÑA) </w:t>
            </w:r>
          </w:p>
        </w:tc>
      </w:tr>
    </w:tbl>
    <w:p w:rsidR="00C16151" w:rsidRPr="0087797A" w:rsidRDefault="00C16151" w:rsidP="00E13CE0">
      <w:pPr>
        <w:autoSpaceDE w:val="0"/>
        <w:autoSpaceDN w:val="0"/>
        <w:adjustRightInd w:val="0"/>
        <w:jc w:val="both"/>
        <w:rPr>
          <w:rFonts w:asciiTheme="minorHAnsi" w:eastAsiaTheme="minorHAnsi" w:hAnsiTheme="minorHAnsi" w:cstheme="minorHAnsi"/>
          <w:color w:val="000000"/>
          <w:lang w:eastAsia="en-US"/>
        </w:rPr>
      </w:pPr>
    </w:p>
    <w:p w:rsidR="0088450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In case of cancellation after April </w:t>
      </w:r>
      <w:r w:rsidR="00CB3F21" w:rsidRPr="0087797A">
        <w:rPr>
          <w:rFonts w:asciiTheme="minorHAnsi" w:eastAsiaTheme="minorHAnsi" w:hAnsiTheme="minorHAnsi" w:cstheme="minorHAnsi"/>
          <w:color w:val="000000"/>
          <w:lang w:eastAsia="en-US"/>
        </w:rPr>
        <w:t>2</w:t>
      </w:r>
      <w:r w:rsidR="0096032C" w:rsidRPr="0087797A">
        <w:rPr>
          <w:rFonts w:asciiTheme="minorHAnsi" w:eastAsiaTheme="minorHAnsi" w:hAnsiTheme="minorHAnsi" w:cstheme="minorHAnsi"/>
          <w:color w:val="000000"/>
          <w:lang w:eastAsia="en-US"/>
        </w:rPr>
        <w:t>9</w:t>
      </w:r>
      <w:r w:rsidRPr="0087797A">
        <w:rPr>
          <w:rFonts w:asciiTheme="minorHAnsi" w:eastAsiaTheme="minorHAnsi" w:hAnsiTheme="minorHAnsi" w:cstheme="minorHAnsi"/>
          <w:color w:val="000000"/>
          <w:lang w:eastAsia="en-US"/>
        </w:rPr>
        <w:t>, 201</w:t>
      </w:r>
      <w:r w:rsidR="00CB3F21" w:rsidRPr="0087797A">
        <w:rPr>
          <w:rFonts w:asciiTheme="minorHAnsi" w:eastAsiaTheme="minorHAnsi" w:hAnsiTheme="minorHAnsi" w:cstheme="minorHAnsi"/>
          <w:color w:val="000000"/>
          <w:lang w:eastAsia="en-US"/>
        </w:rPr>
        <w:t>9</w:t>
      </w:r>
      <w:r w:rsidRPr="0087797A">
        <w:rPr>
          <w:rFonts w:asciiTheme="minorHAnsi" w:eastAsiaTheme="minorHAnsi" w:hAnsiTheme="minorHAnsi" w:cstheme="minorHAnsi"/>
          <w:color w:val="000000"/>
          <w:lang w:eastAsia="en-US"/>
        </w:rPr>
        <w:t xml:space="preserve"> payments will be lost and not refunded. </w:t>
      </w:r>
    </w:p>
    <w:p w:rsidR="0087797A" w:rsidRPr="0087797A" w:rsidRDefault="0087797A" w:rsidP="00E13CE0">
      <w:pPr>
        <w:autoSpaceDE w:val="0"/>
        <w:autoSpaceDN w:val="0"/>
        <w:adjustRightInd w:val="0"/>
        <w:jc w:val="both"/>
        <w:rPr>
          <w:rFonts w:asciiTheme="minorHAnsi" w:eastAsiaTheme="minorHAnsi" w:hAnsiTheme="minorHAnsi" w:cstheme="minorHAnsi"/>
          <w:color w:val="000000"/>
          <w:lang w:eastAsia="en-US"/>
        </w:rPr>
      </w:pP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5.2. Participants arriving at the competition without being included in the application form the </w:t>
      </w:r>
      <w:r w:rsidR="0088450A" w:rsidRPr="0087797A">
        <w:rPr>
          <w:rFonts w:asciiTheme="minorHAnsi" w:eastAsiaTheme="minorHAnsi" w:hAnsiTheme="minorHAnsi" w:cstheme="minorHAnsi"/>
          <w:color w:val="000000"/>
          <w:lang w:eastAsia="en-US"/>
        </w:rPr>
        <w:t>2</w:t>
      </w:r>
      <w:r w:rsidR="0096032C" w:rsidRPr="0087797A">
        <w:rPr>
          <w:rFonts w:asciiTheme="minorHAnsi" w:eastAsiaTheme="minorHAnsi" w:hAnsiTheme="minorHAnsi" w:cstheme="minorHAnsi"/>
          <w:color w:val="000000"/>
          <w:lang w:eastAsia="en-US"/>
        </w:rPr>
        <w:t>9</w:t>
      </w:r>
      <w:r w:rsidRPr="0087797A">
        <w:rPr>
          <w:rFonts w:asciiTheme="minorHAnsi" w:eastAsiaTheme="minorHAnsi" w:hAnsiTheme="minorHAnsi" w:cstheme="minorHAnsi"/>
          <w:color w:val="000000"/>
          <w:lang w:eastAsia="en-US"/>
        </w:rPr>
        <w:t xml:space="preserve">th of April, will be admitted after the payment in the amount of </w:t>
      </w:r>
      <w:r w:rsidRPr="0087797A">
        <w:rPr>
          <w:rFonts w:asciiTheme="minorHAnsi" w:eastAsiaTheme="minorHAnsi" w:hAnsiTheme="minorHAnsi" w:cstheme="minorHAnsi"/>
          <w:b/>
          <w:bCs/>
          <w:color w:val="000000"/>
          <w:lang w:eastAsia="en-US"/>
        </w:rPr>
        <w:t xml:space="preserve">150 € </w:t>
      </w:r>
      <w:r w:rsidRPr="0087797A">
        <w:rPr>
          <w:rFonts w:asciiTheme="minorHAnsi" w:eastAsiaTheme="minorHAnsi" w:hAnsiTheme="minorHAnsi" w:cstheme="minorHAnsi"/>
          <w:color w:val="000000"/>
          <w:lang w:eastAsia="en-US"/>
        </w:rPr>
        <w:t xml:space="preserve">per day. </w:t>
      </w:r>
    </w:p>
    <w:p w:rsidR="0088450A" w:rsidRPr="0087797A" w:rsidRDefault="0088450A" w:rsidP="00E13CE0">
      <w:pPr>
        <w:autoSpaceDE w:val="0"/>
        <w:autoSpaceDN w:val="0"/>
        <w:adjustRightInd w:val="0"/>
        <w:jc w:val="both"/>
        <w:rPr>
          <w:rFonts w:asciiTheme="minorHAnsi" w:eastAsiaTheme="minorHAnsi" w:hAnsiTheme="minorHAnsi" w:cstheme="minorHAnsi"/>
          <w:color w:val="000000"/>
          <w:lang w:eastAsia="en-US"/>
        </w:rPr>
      </w:pPr>
    </w:p>
    <w:p w:rsidR="0088450A"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lastRenderedPageBreak/>
        <w:t xml:space="preserve">5.3. The Organizing Committee provides food and lodging to the EFS President, EFS Secretary General, Chief referee, Chief Secretary and 20 referees in accordance with the EFS Regulations. The ESF pays for the referees’ work at the competition. </w:t>
      </w: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5.4. Registration of the athletes is made by means of the FIAS on-line license and competitions registration system http://registration.sambo-fias.org/. Each National Sambo Federation should get a </w:t>
      </w:r>
    </w:p>
    <w:p w:rsidR="0087797A" w:rsidRPr="0087797A" w:rsidRDefault="00580672" w:rsidP="00E13CE0">
      <w:pPr>
        <w:pStyle w:val="Default"/>
        <w:jc w:val="both"/>
        <w:rPr>
          <w:rFonts w:asciiTheme="minorHAnsi" w:hAnsiTheme="minorHAnsi" w:cstheme="minorHAnsi"/>
        </w:rPr>
      </w:pPr>
      <w:r w:rsidRPr="0087797A">
        <w:rPr>
          <w:rFonts w:asciiTheme="minorHAnsi" w:hAnsiTheme="minorHAnsi" w:cstheme="minorHAnsi"/>
        </w:rPr>
        <w:t xml:space="preserve">login and a password from FIAS to log in to its system’s account Admission of the athletes to the competitions is made only by means of the FIAS on-line license and competitions registration system. The cost of license is </w:t>
      </w:r>
      <w:r w:rsidR="0087797A" w:rsidRPr="0087797A">
        <w:rPr>
          <w:rFonts w:asciiTheme="minorHAnsi" w:hAnsiTheme="minorHAnsi" w:cstheme="minorHAnsi"/>
          <w:lang w:val="en-US"/>
        </w:rPr>
        <w:t>60</w:t>
      </w:r>
      <w:r w:rsidRPr="0087797A">
        <w:rPr>
          <w:rFonts w:asciiTheme="minorHAnsi" w:hAnsiTheme="minorHAnsi" w:cstheme="minorHAnsi"/>
        </w:rPr>
        <w:t xml:space="preserve"> USD, all questions related to the registration should be addressed to FIAS: tel.+7(495) 411-61-37, </w:t>
      </w:r>
      <w:hyperlink r:id="rId7" w:history="1">
        <w:r w:rsidR="0088450A" w:rsidRPr="0087797A">
          <w:rPr>
            <w:rStyle w:val="a4"/>
            <w:rFonts w:asciiTheme="minorHAnsi" w:hAnsiTheme="minorHAnsi" w:cstheme="minorHAnsi"/>
          </w:rPr>
          <w:t>info@sambo-fias.com</w:t>
        </w:r>
      </w:hyperlink>
      <w:r w:rsidRPr="0087797A">
        <w:rPr>
          <w:rFonts w:asciiTheme="minorHAnsi" w:hAnsiTheme="minorHAnsi" w:cstheme="minorHAnsi"/>
        </w:rPr>
        <w:t xml:space="preserve">. </w:t>
      </w:r>
    </w:p>
    <w:p w:rsidR="0087797A" w:rsidRPr="0087797A" w:rsidRDefault="0087797A" w:rsidP="0087797A">
      <w:pPr>
        <w:pStyle w:val="Default"/>
        <w:jc w:val="both"/>
        <w:rPr>
          <w:rFonts w:asciiTheme="minorHAnsi" w:hAnsiTheme="minorHAnsi" w:cstheme="minorHAnsi"/>
          <w:lang w:val="en-US"/>
        </w:rPr>
      </w:pPr>
      <w:r w:rsidRPr="0087797A">
        <w:rPr>
          <w:rFonts w:asciiTheme="minorHAnsi" w:hAnsiTheme="minorHAnsi" w:cstheme="minorHAnsi"/>
          <w:lang w:val="en-US"/>
        </w:rPr>
        <w:t>5.5. After January 1, 2019 the FIAS license costs 60 USD, which includes an international sports insurance for the select competitions in the FIAS calendar. Each participant that paid 60 USD for the FIAS license fee will automatically receive a medical sports insurance. According to the insurance program rules it is not prohibited to have another insurance but the price for license will stay 60 USD.</w:t>
      </w:r>
    </w:p>
    <w:p w:rsidR="0088450A" w:rsidRPr="0087797A" w:rsidRDefault="0087797A" w:rsidP="00E13CE0">
      <w:pPr>
        <w:pStyle w:val="Default"/>
        <w:jc w:val="both"/>
        <w:rPr>
          <w:rFonts w:asciiTheme="minorHAnsi" w:hAnsiTheme="minorHAnsi" w:cstheme="minorHAnsi"/>
          <w:lang w:val="en-US"/>
        </w:rPr>
      </w:pPr>
      <w:r w:rsidRPr="0087797A">
        <w:rPr>
          <w:rFonts w:asciiTheme="minorHAnsi" w:hAnsiTheme="minorHAnsi" w:cstheme="minorHAnsi"/>
          <w:lang w:val="en-US"/>
        </w:rPr>
        <w:t>Insurance and license of participants of the Competitions should be paid by national sambo federations whose teams take part in the competitions.</w:t>
      </w:r>
    </w:p>
    <w:p w:rsidR="00580672" w:rsidRPr="0087797A" w:rsidRDefault="00580672" w:rsidP="00E13CE0">
      <w:pPr>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5.</w:t>
      </w:r>
      <w:r w:rsidR="0087797A" w:rsidRPr="0087797A">
        <w:rPr>
          <w:rFonts w:asciiTheme="minorHAnsi" w:eastAsiaTheme="minorHAnsi" w:hAnsiTheme="minorHAnsi" w:cstheme="minorHAnsi"/>
          <w:color w:val="000000"/>
          <w:lang w:val="en-US" w:eastAsia="en-US"/>
        </w:rPr>
        <w:t>6</w:t>
      </w:r>
      <w:r w:rsidRPr="0087797A">
        <w:rPr>
          <w:rFonts w:asciiTheme="minorHAnsi" w:eastAsiaTheme="minorHAnsi" w:hAnsiTheme="minorHAnsi" w:cstheme="minorHAnsi"/>
          <w:color w:val="000000"/>
          <w:lang w:eastAsia="en-US"/>
        </w:rPr>
        <w:t>. Each national sambo federation should pay the ESF annual membership fee in line with the ESF regulations.</w:t>
      </w:r>
    </w:p>
    <w:p w:rsidR="0087797A" w:rsidRPr="0087797A" w:rsidRDefault="0087797A" w:rsidP="00E13CE0">
      <w:pPr>
        <w:widowControl w:val="0"/>
        <w:tabs>
          <w:tab w:val="left" w:pos="496"/>
        </w:tabs>
        <w:ind w:right="370"/>
        <w:jc w:val="both"/>
        <w:rPr>
          <w:rFonts w:asciiTheme="minorHAnsi" w:hAnsiTheme="minorHAnsi" w:cstheme="minorHAnsi"/>
          <w:lang w:val="en-US"/>
        </w:rPr>
      </w:pPr>
    </w:p>
    <w:p w:rsidR="0088450A" w:rsidRPr="0087797A" w:rsidRDefault="00580672" w:rsidP="00E13CE0">
      <w:pPr>
        <w:autoSpaceDE w:val="0"/>
        <w:autoSpaceDN w:val="0"/>
        <w:adjustRightInd w:val="0"/>
        <w:jc w:val="both"/>
        <w:rPr>
          <w:rFonts w:asciiTheme="minorHAnsi" w:eastAsiaTheme="minorHAnsi" w:hAnsiTheme="minorHAnsi" w:cstheme="minorHAnsi"/>
          <w:b/>
          <w:bCs/>
          <w:color w:val="000000"/>
          <w:lang w:eastAsia="en-US"/>
        </w:rPr>
      </w:pPr>
      <w:r w:rsidRPr="0087797A">
        <w:rPr>
          <w:rFonts w:asciiTheme="minorHAnsi" w:eastAsiaTheme="minorHAnsi" w:hAnsiTheme="minorHAnsi" w:cstheme="minorHAnsi"/>
          <w:b/>
          <w:bCs/>
          <w:color w:val="000000"/>
          <w:lang w:eastAsia="en-US"/>
        </w:rPr>
        <w:t xml:space="preserve">6. Doping control </w:t>
      </w: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The doping tests are carried out by the official regional anti-doping agency recognized by WADA. The selection of athletes for tests will be run according to the FIAS Anti-Doping provisions 2015 based on WADA Anti-Doping Code 2015. </w:t>
      </w:r>
    </w:p>
    <w:p w:rsidR="00580672" w:rsidRPr="0087797A" w:rsidRDefault="00580672" w:rsidP="00E13CE0">
      <w:pPr>
        <w:widowControl w:val="0"/>
        <w:tabs>
          <w:tab w:val="left" w:pos="496"/>
        </w:tabs>
        <w:ind w:right="37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After receipt of notification until arrival at the point of doping control the selected athletes will be always accompanied by the official representative of the organization. The appointed person (his/her corresponding representative in accordance with FIAS Anti-Doping regulations 2016) may accompany the athlete. If the Organizing Committee does not provide participants with accreditation with the photo on it, the selected athlete will be required to provide a valid passport or identity document at the point of doping control. All athletes are required to plan in advance the date and the time of their departure after the end of the competitions taking into consideration that any athlete could be chosen for doping test.</w:t>
      </w:r>
    </w:p>
    <w:p w:rsidR="00580672" w:rsidRPr="0087797A" w:rsidRDefault="00580672" w:rsidP="00E13CE0">
      <w:pPr>
        <w:widowControl w:val="0"/>
        <w:tabs>
          <w:tab w:val="left" w:pos="496"/>
        </w:tabs>
        <w:ind w:right="370"/>
        <w:jc w:val="both"/>
        <w:rPr>
          <w:rFonts w:asciiTheme="minorHAnsi" w:eastAsiaTheme="minorHAnsi" w:hAnsiTheme="minorHAnsi" w:cstheme="minorHAnsi"/>
          <w:color w:val="000000"/>
          <w:lang w:eastAsia="en-US"/>
        </w:rPr>
      </w:pP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b/>
          <w:bCs/>
          <w:color w:val="000000"/>
          <w:lang w:eastAsia="en-US"/>
        </w:rPr>
        <w:t xml:space="preserve">7. Awarding of the winners and prize-winners. </w:t>
      </w: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7.1. Winners and prize winners in individual competitions will be awarded with medals and diplomas. Medals and diplomas are provided by the European Sambo federation. </w:t>
      </w: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7.2. Teams which won prizes will be awarded with cups. Cups are provided by the Championship Organizing Committee. </w:t>
      </w:r>
    </w:p>
    <w:p w:rsidR="0088450A" w:rsidRPr="0087797A" w:rsidRDefault="0088450A" w:rsidP="00E13CE0">
      <w:pPr>
        <w:autoSpaceDE w:val="0"/>
        <w:autoSpaceDN w:val="0"/>
        <w:adjustRightInd w:val="0"/>
        <w:jc w:val="both"/>
        <w:rPr>
          <w:rFonts w:asciiTheme="minorHAnsi" w:eastAsiaTheme="minorHAnsi" w:hAnsiTheme="minorHAnsi" w:cstheme="minorHAnsi"/>
          <w:color w:val="000000"/>
          <w:lang w:eastAsia="en-US"/>
        </w:rPr>
      </w:pPr>
    </w:p>
    <w:p w:rsidR="0088450A" w:rsidRPr="0087797A" w:rsidRDefault="00580672" w:rsidP="00E13CE0">
      <w:pPr>
        <w:autoSpaceDE w:val="0"/>
        <w:autoSpaceDN w:val="0"/>
        <w:adjustRightInd w:val="0"/>
        <w:jc w:val="both"/>
        <w:rPr>
          <w:rFonts w:asciiTheme="minorHAnsi" w:eastAsiaTheme="minorHAnsi" w:hAnsiTheme="minorHAnsi" w:cstheme="minorHAnsi"/>
          <w:b/>
          <w:bCs/>
          <w:color w:val="000000"/>
          <w:lang w:eastAsia="en-US"/>
        </w:rPr>
      </w:pPr>
      <w:r w:rsidRPr="0087797A">
        <w:rPr>
          <w:rFonts w:asciiTheme="minorHAnsi" w:eastAsiaTheme="minorHAnsi" w:hAnsiTheme="minorHAnsi" w:cstheme="minorHAnsi"/>
          <w:b/>
          <w:bCs/>
          <w:color w:val="000000"/>
          <w:lang w:eastAsia="en-US"/>
        </w:rPr>
        <w:t xml:space="preserve">8. Official ceremonies </w:t>
      </w:r>
    </w:p>
    <w:p w:rsidR="0088450A"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8.1. The competitors should wear red uniform at the official ceremonies of the European Sambo Championship. </w:t>
      </w:r>
    </w:p>
    <w:p w:rsidR="0088450A"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 xml:space="preserve">8.2. The national anthem will be performed and the national flag will be raised in honour of the winners. </w:t>
      </w: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lastRenderedPageBreak/>
        <w:t xml:space="preserve">8.3. The representatives of the national sambo federations will be admitted to the VIP area only in the corresponding clothing, admission in sportswear will be restricted. </w:t>
      </w:r>
    </w:p>
    <w:p w:rsidR="00580672" w:rsidRPr="0087797A" w:rsidRDefault="00580672" w:rsidP="00E13CE0">
      <w:pPr>
        <w:widowControl w:val="0"/>
        <w:tabs>
          <w:tab w:val="left" w:pos="496"/>
        </w:tabs>
        <w:ind w:right="37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color w:val="000000"/>
          <w:lang w:eastAsia="en-US"/>
        </w:rPr>
        <w:t>In order to ensure the quality of organization and holding of the tournament and necessary conditions for the participants as well, we request you to send the application forms in a timely manner in accordance with the annexes №1, 2, 3, 4.</w:t>
      </w:r>
    </w:p>
    <w:p w:rsidR="0088450A" w:rsidRPr="0087797A" w:rsidRDefault="0088450A" w:rsidP="00E13CE0">
      <w:pPr>
        <w:autoSpaceDE w:val="0"/>
        <w:autoSpaceDN w:val="0"/>
        <w:adjustRightInd w:val="0"/>
        <w:jc w:val="both"/>
        <w:rPr>
          <w:rFonts w:asciiTheme="minorHAnsi" w:eastAsiaTheme="minorHAnsi" w:hAnsiTheme="minorHAnsi" w:cstheme="minorHAnsi"/>
          <w:b/>
          <w:bCs/>
          <w:color w:val="000000"/>
          <w:lang w:eastAsia="en-US"/>
        </w:rPr>
      </w:pPr>
    </w:p>
    <w:p w:rsidR="00580672" w:rsidRPr="0087797A" w:rsidRDefault="00580672" w:rsidP="00E13CE0">
      <w:pPr>
        <w:autoSpaceDE w:val="0"/>
        <w:autoSpaceDN w:val="0"/>
        <w:adjustRightInd w:val="0"/>
        <w:jc w:val="both"/>
        <w:rPr>
          <w:rFonts w:asciiTheme="minorHAnsi" w:eastAsiaTheme="minorHAnsi" w:hAnsiTheme="minorHAnsi" w:cstheme="minorHAnsi"/>
          <w:color w:val="000000"/>
          <w:lang w:eastAsia="en-US"/>
        </w:rPr>
      </w:pPr>
      <w:r w:rsidRPr="0087797A">
        <w:rPr>
          <w:rFonts w:asciiTheme="minorHAnsi" w:eastAsiaTheme="minorHAnsi" w:hAnsiTheme="minorHAnsi" w:cstheme="minorHAnsi"/>
          <w:b/>
          <w:bCs/>
          <w:color w:val="000000"/>
          <w:lang w:eastAsia="en-US"/>
        </w:rPr>
        <w:t xml:space="preserve">Contacts of the </w:t>
      </w:r>
      <w:r w:rsidR="00E13CE0" w:rsidRPr="0087797A">
        <w:rPr>
          <w:rFonts w:asciiTheme="minorHAnsi" w:eastAsiaTheme="minorHAnsi" w:hAnsiTheme="minorHAnsi" w:cstheme="minorHAnsi"/>
          <w:b/>
          <w:bCs/>
          <w:color w:val="000000"/>
          <w:lang w:eastAsia="en-US"/>
        </w:rPr>
        <w:t>Spain</w:t>
      </w:r>
      <w:r w:rsidRPr="0087797A">
        <w:rPr>
          <w:rFonts w:asciiTheme="minorHAnsi" w:eastAsiaTheme="minorHAnsi" w:hAnsiTheme="minorHAnsi" w:cstheme="minorHAnsi"/>
          <w:b/>
          <w:bCs/>
          <w:color w:val="000000"/>
          <w:lang w:eastAsia="en-US"/>
        </w:rPr>
        <w:t xml:space="preserve"> Sambo Federation: </w:t>
      </w:r>
    </w:p>
    <w:p w:rsidR="00E13CE0" w:rsidRPr="0087797A" w:rsidRDefault="00E13CE0" w:rsidP="00E13CE0">
      <w:pPr>
        <w:jc w:val="both"/>
        <w:rPr>
          <w:rFonts w:asciiTheme="minorHAnsi" w:hAnsiTheme="minorHAnsi" w:cstheme="minorHAnsi"/>
        </w:rPr>
      </w:pPr>
      <w:r w:rsidRPr="0087797A">
        <w:rPr>
          <w:rFonts w:asciiTheme="minorHAnsi" w:hAnsiTheme="minorHAnsi" w:cstheme="minorHAnsi"/>
        </w:rPr>
        <w:t>Federación Española de Luchas Olímpicas y D.A.</w:t>
      </w:r>
    </w:p>
    <w:p w:rsidR="00E13CE0" w:rsidRPr="0087797A" w:rsidRDefault="00E13CE0" w:rsidP="00E13CE0">
      <w:pPr>
        <w:jc w:val="both"/>
        <w:rPr>
          <w:rFonts w:asciiTheme="minorHAnsi" w:hAnsiTheme="minorHAnsi" w:cstheme="minorHAnsi"/>
        </w:rPr>
      </w:pPr>
      <w:r w:rsidRPr="0087797A">
        <w:rPr>
          <w:rFonts w:asciiTheme="minorHAnsi" w:hAnsiTheme="minorHAnsi" w:cstheme="minorHAnsi"/>
        </w:rPr>
        <w:t>C/ Amos de Escalante, 12, Bajo, 28017 Madrid (España)</w:t>
      </w:r>
    </w:p>
    <w:p w:rsidR="00E13CE0" w:rsidRPr="0087797A" w:rsidRDefault="00E13CE0" w:rsidP="00E13CE0">
      <w:pPr>
        <w:widowControl w:val="0"/>
        <w:tabs>
          <w:tab w:val="left" w:pos="496"/>
        </w:tabs>
        <w:jc w:val="both"/>
        <w:rPr>
          <w:rFonts w:asciiTheme="minorHAnsi" w:hAnsiTheme="minorHAnsi" w:cstheme="minorHAnsi"/>
        </w:rPr>
      </w:pPr>
      <w:r w:rsidRPr="0087797A">
        <w:rPr>
          <w:rFonts w:asciiTheme="minorHAnsi" w:hAnsiTheme="minorHAnsi" w:cstheme="minorHAnsi"/>
        </w:rPr>
        <w:t xml:space="preserve">TEL. (34) 91 4061666, Fax. (34) 91 4061675                               </w:t>
      </w:r>
    </w:p>
    <w:p w:rsidR="002B7894" w:rsidRPr="0087797A" w:rsidRDefault="00E13CE0" w:rsidP="00E13CE0">
      <w:pPr>
        <w:widowControl w:val="0"/>
        <w:tabs>
          <w:tab w:val="left" w:pos="496"/>
        </w:tabs>
        <w:jc w:val="both"/>
        <w:rPr>
          <w:rFonts w:asciiTheme="minorHAnsi" w:hAnsiTheme="minorHAnsi" w:cstheme="minorHAnsi"/>
          <w:lang w:val="en-US"/>
        </w:rPr>
      </w:pPr>
      <w:r w:rsidRPr="0087797A">
        <w:rPr>
          <w:rFonts w:asciiTheme="minorHAnsi" w:hAnsiTheme="minorHAnsi" w:cstheme="minorHAnsi"/>
        </w:rPr>
        <w:t xml:space="preserve"> </w:t>
      </w:r>
      <w:hyperlink r:id="rId8" w:history="1">
        <w:r w:rsidRPr="0087797A">
          <w:rPr>
            <w:rStyle w:val="a4"/>
            <w:rFonts w:asciiTheme="minorHAnsi" w:hAnsiTheme="minorHAnsi" w:cstheme="minorHAnsi"/>
          </w:rPr>
          <w:t>http://www.felucha.com</w:t>
        </w:r>
      </w:hyperlink>
    </w:p>
    <w:p w:rsidR="002B7894" w:rsidRPr="0087797A" w:rsidRDefault="002B7894" w:rsidP="00E13CE0">
      <w:pPr>
        <w:widowControl w:val="0"/>
        <w:tabs>
          <w:tab w:val="left" w:pos="496"/>
        </w:tabs>
        <w:jc w:val="both"/>
        <w:rPr>
          <w:rFonts w:asciiTheme="minorHAnsi" w:hAnsiTheme="minorHAnsi" w:cstheme="minorHAnsi"/>
          <w:lang w:val="en-US"/>
        </w:rPr>
      </w:pPr>
    </w:p>
    <w:p w:rsidR="002B7894" w:rsidRPr="00E13CE0" w:rsidRDefault="002B7894" w:rsidP="00E13CE0">
      <w:pPr>
        <w:widowControl w:val="0"/>
        <w:tabs>
          <w:tab w:val="left" w:pos="496"/>
        </w:tabs>
        <w:jc w:val="both"/>
        <w:rPr>
          <w:rFonts w:ascii="Eras Medium ITC" w:hAnsi="Eras Medium ITC"/>
          <w:lang w:val="en-US"/>
        </w:rPr>
      </w:pPr>
    </w:p>
    <w:p w:rsidR="002B7894" w:rsidRDefault="002B7894" w:rsidP="002B7894">
      <w:pPr>
        <w:widowControl w:val="0"/>
        <w:tabs>
          <w:tab w:val="left" w:pos="496"/>
        </w:tabs>
        <w:jc w:val="both"/>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Eras Medium ITC" w:hAnsi="Eras Medium ITC"/>
          <w:lang w:val="en-US"/>
        </w:rPr>
      </w:pPr>
    </w:p>
    <w:p w:rsidR="0087797A" w:rsidRDefault="0087797A" w:rsidP="0087797A">
      <w:pPr>
        <w:widowControl w:val="0"/>
        <w:autoSpaceDE w:val="0"/>
        <w:autoSpaceDN w:val="0"/>
        <w:adjustRightInd w:val="0"/>
        <w:rPr>
          <w:rFonts w:ascii="Tahoma" w:hAnsi="Tahoma" w:cs="Tahoma"/>
          <w:b/>
          <w:u w:val="single"/>
          <w:lang w:val="en-GB"/>
        </w:rPr>
      </w:pPr>
    </w:p>
    <w:p w:rsidR="00E13CE0" w:rsidRDefault="00E13CE0" w:rsidP="0087797A">
      <w:pPr>
        <w:widowControl w:val="0"/>
        <w:autoSpaceDE w:val="0"/>
        <w:autoSpaceDN w:val="0"/>
        <w:adjustRightInd w:val="0"/>
        <w:ind w:firstLine="720"/>
        <w:jc w:val="center"/>
        <w:rPr>
          <w:rFonts w:ascii="Tahoma" w:hAnsi="Tahoma" w:cs="Tahoma"/>
          <w:b/>
          <w:u w:val="single"/>
          <w:lang w:val="en-GB"/>
        </w:rPr>
      </w:pPr>
      <w:r w:rsidRPr="001C3E63">
        <w:rPr>
          <w:rFonts w:ascii="Tahoma" w:hAnsi="Tahoma" w:cs="Tahoma"/>
          <w:b/>
          <w:u w:val="single"/>
          <w:lang w:val="en-GB"/>
        </w:rPr>
        <w:t>PROGRAM</w:t>
      </w:r>
    </w:p>
    <w:p w:rsidR="00E13CE0" w:rsidRPr="002077FF" w:rsidRDefault="00E13CE0" w:rsidP="00E13CE0">
      <w:pPr>
        <w:widowControl w:val="0"/>
        <w:autoSpaceDE w:val="0"/>
        <w:autoSpaceDN w:val="0"/>
        <w:adjustRightInd w:val="0"/>
        <w:rPr>
          <w:rFonts w:ascii="Tahoma" w:hAnsi="Tahoma" w:cs="Tahoma"/>
          <w:b/>
          <w:sz w:val="22"/>
          <w:szCs w:val="22"/>
          <w:u w:val="single"/>
          <w:lang w:val="en-GB"/>
        </w:rPr>
      </w:pPr>
    </w:p>
    <w:p w:rsidR="00E13CE0" w:rsidRPr="002077FF" w:rsidRDefault="00E13CE0" w:rsidP="00E13CE0">
      <w:pPr>
        <w:jc w:val="center"/>
        <w:rPr>
          <w:rFonts w:ascii="Tahoma" w:hAnsi="Tahoma" w:cs="Tahoma"/>
          <w:b/>
          <w:bCs/>
          <w:sz w:val="22"/>
          <w:szCs w:val="22"/>
          <w:lang w:val="en-US"/>
        </w:rPr>
      </w:pPr>
      <w:r w:rsidRPr="002077FF">
        <w:rPr>
          <w:rFonts w:ascii="Tahoma" w:hAnsi="Tahoma" w:cs="Tahoma"/>
          <w:b/>
          <w:bCs/>
          <w:sz w:val="22"/>
          <w:szCs w:val="22"/>
          <w:lang w:val="en-US"/>
        </w:rPr>
        <w:t xml:space="preserve">European </w:t>
      </w:r>
      <w:r>
        <w:rPr>
          <w:rFonts w:ascii="Tahoma" w:hAnsi="Tahoma" w:cs="Tahoma"/>
          <w:b/>
          <w:bCs/>
          <w:sz w:val="22"/>
          <w:szCs w:val="22"/>
          <w:lang w:val="en-US"/>
        </w:rPr>
        <w:t xml:space="preserve">Sports and combat </w:t>
      </w:r>
      <w:r w:rsidRPr="002077FF">
        <w:rPr>
          <w:rFonts w:ascii="Tahoma" w:hAnsi="Tahoma" w:cs="Tahoma"/>
          <w:b/>
          <w:bCs/>
          <w:sz w:val="22"/>
          <w:szCs w:val="22"/>
          <w:lang w:val="en-US"/>
        </w:rPr>
        <w:t xml:space="preserve">Sambo Championship Among </w:t>
      </w:r>
      <w:r>
        <w:rPr>
          <w:rFonts w:ascii="Tahoma" w:hAnsi="Tahoma" w:cs="Tahoma"/>
          <w:b/>
          <w:bCs/>
          <w:sz w:val="22"/>
          <w:szCs w:val="22"/>
          <w:lang w:val="en-US"/>
        </w:rPr>
        <w:t>Adults</w:t>
      </w:r>
      <w:r w:rsidRPr="002077FF">
        <w:rPr>
          <w:rFonts w:ascii="Tahoma" w:hAnsi="Tahoma" w:cs="Tahoma"/>
          <w:b/>
          <w:bCs/>
          <w:sz w:val="22"/>
          <w:szCs w:val="22"/>
          <w:lang w:val="en-US"/>
        </w:rPr>
        <w:t xml:space="preserve"> (M-F)</w:t>
      </w:r>
    </w:p>
    <w:p w:rsidR="00E13CE0" w:rsidRDefault="0096032C" w:rsidP="00E13CE0">
      <w:pPr>
        <w:jc w:val="center"/>
        <w:rPr>
          <w:rFonts w:ascii="Tahoma" w:hAnsi="Tahoma" w:cs="Tahoma"/>
          <w:b/>
          <w:bCs/>
          <w:sz w:val="22"/>
          <w:szCs w:val="22"/>
          <w:lang w:val="cs-CZ"/>
        </w:rPr>
      </w:pPr>
      <w:r>
        <w:rPr>
          <w:rFonts w:ascii="Tahoma" w:hAnsi="Tahoma" w:cs="Tahoma"/>
          <w:b/>
          <w:bCs/>
          <w:sz w:val="22"/>
          <w:szCs w:val="22"/>
          <w:lang w:val="cs-CZ"/>
        </w:rPr>
        <w:t>16</w:t>
      </w:r>
      <w:r w:rsidR="00E13CE0" w:rsidRPr="002077FF">
        <w:rPr>
          <w:rFonts w:ascii="Tahoma" w:hAnsi="Tahoma" w:cs="Tahoma"/>
          <w:b/>
          <w:bCs/>
          <w:sz w:val="22"/>
          <w:szCs w:val="22"/>
          <w:lang w:val="cs-CZ"/>
        </w:rPr>
        <w:t xml:space="preserve"> – </w:t>
      </w:r>
      <w:r w:rsidR="00E13CE0">
        <w:rPr>
          <w:rFonts w:ascii="Tahoma" w:hAnsi="Tahoma" w:cs="Tahoma"/>
          <w:b/>
          <w:bCs/>
          <w:sz w:val="22"/>
          <w:szCs w:val="22"/>
          <w:lang w:val="cs-CZ"/>
        </w:rPr>
        <w:t>1</w:t>
      </w:r>
      <w:r>
        <w:rPr>
          <w:rFonts w:ascii="Tahoma" w:hAnsi="Tahoma" w:cs="Tahoma"/>
          <w:b/>
          <w:bCs/>
          <w:sz w:val="22"/>
          <w:szCs w:val="22"/>
          <w:lang w:val="cs-CZ"/>
        </w:rPr>
        <w:t>9</w:t>
      </w:r>
      <w:r w:rsidR="00E13CE0">
        <w:rPr>
          <w:rFonts w:ascii="Tahoma" w:hAnsi="Tahoma" w:cs="Tahoma"/>
          <w:b/>
          <w:bCs/>
          <w:sz w:val="22"/>
          <w:szCs w:val="22"/>
          <w:lang w:val="cs-CZ"/>
        </w:rPr>
        <w:t xml:space="preserve"> May</w:t>
      </w:r>
      <w:r w:rsidR="00E13CE0" w:rsidRPr="002077FF">
        <w:rPr>
          <w:rFonts w:ascii="Tahoma" w:hAnsi="Tahoma" w:cs="Tahoma"/>
          <w:b/>
          <w:bCs/>
          <w:sz w:val="22"/>
          <w:szCs w:val="22"/>
          <w:lang w:val="cs-CZ"/>
        </w:rPr>
        <w:t>, 201</w:t>
      </w:r>
      <w:r w:rsidR="00E13CE0">
        <w:rPr>
          <w:rFonts w:ascii="Tahoma" w:hAnsi="Tahoma" w:cs="Tahoma"/>
          <w:b/>
          <w:bCs/>
          <w:sz w:val="22"/>
          <w:szCs w:val="22"/>
          <w:lang w:val="cs-CZ"/>
        </w:rPr>
        <w:t>9</w:t>
      </w:r>
      <w:r w:rsidR="00E13CE0" w:rsidRPr="002077FF">
        <w:rPr>
          <w:rFonts w:ascii="Tahoma" w:hAnsi="Tahoma" w:cs="Tahoma"/>
          <w:b/>
          <w:bCs/>
          <w:sz w:val="22"/>
          <w:szCs w:val="22"/>
          <w:lang w:val="cs-CZ"/>
        </w:rPr>
        <w:t xml:space="preserve">  </w:t>
      </w:r>
      <w:r w:rsidR="00E13CE0">
        <w:rPr>
          <w:rFonts w:ascii="Tahoma" w:hAnsi="Tahoma" w:cs="Tahoma"/>
          <w:b/>
          <w:bCs/>
          <w:sz w:val="22"/>
          <w:szCs w:val="22"/>
          <w:lang w:val="cs-CZ"/>
        </w:rPr>
        <w:t>Gijon</w:t>
      </w:r>
      <w:r w:rsidR="00E13CE0" w:rsidRPr="002077FF">
        <w:rPr>
          <w:rFonts w:ascii="Tahoma" w:hAnsi="Tahoma" w:cs="Tahoma"/>
          <w:b/>
          <w:bCs/>
          <w:sz w:val="22"/>
          <w:szCs w:val="22"/>
          <w:lang w:val="cs-CZ"/>
        </w:rPr>
        <w:t xml:space="preserve"> - Spain </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1"/>
        <w:gridCol w:w="5987"/>
      </w:tblGrid>
      <w:tr w:rsidR="00E13CE0" w:rsidRPr="00B27E7C" w:rsidTr="00D84900">
        <w:trPr>
          <w:trHeight w:val="214"/>
        </w:trPr>
        <w:tc>
          <w:tcPr>
            <w:tcW w:w="3881" w:type="dxa"/>
            <w:tcBorders>
              <w:top w:val="thinThickSmallGap" w:sz="24" w:space="0" w:color="0070C0"/>
              <w:left w:val="thinThickSmallGap" w:sz="24" w:space="0" w:color="0070C0"/>
              <w:right w:val="nil"/>
            </w:tcBorders>
            <w:shd w:val="clear" w:color="auto" w:fill="auto"/>
          </w:tcPr>
          <w:p w:rsidR="00E13CE0" w:rsidRPr="002077FF" w:rsidRDefault="00E13CE0" w:rsidP="0096032C">
            <w:pPr>
              <w:rPr>
                <w:rFonts w:ascii="Tahoma" w:hAnsi="Tahoma" w:cs="Tahoma"/>
                <w:b/>
                <w:sz w:val="20"/>
                <w:szCs w:val="20"/>
                <w:lang w:val="en-US"/>
              </w:rPr>
            </w:pPr>
            <w:r w:rsidRPr="002077FF">
              <w:rPr>
                <w:rFonts w:ascii="Tahoma" w:hAnsi="Tahoma" w:cs="Tahoma"/>
                <w:b/>
                <w:sz w:val="20"/>
                <w:szCs w:val="20"/>
                <w:lang w:val="en-US"/>
              </w:rPr>
              <w:t xml:space="preserve"> </w:t>
            </w:r>
            <w:r>
              <w:rPr>
                <w:rFonts w:ascii="Tahoma" w:hAnsi="Tahoma" w:cs="Tahoma"/>
                <w:b/>
                <w:sz w:val="20"/>
                <w:szCs w:val="20"/>
                <w:lang w:val="en-US"/>
              </w:rPr>
              <w:t xml:space="preserve">May </w:t>
            </w:r>
            <w:proofErr w:type="gramStart"/>
            <w:r w:rsidR="0096032C">
              <w:rPr>
                <w:rFonts w:ascii="Tahoma" w:hAnsi="Tahoma" w:cs="Tahoma"/>
                <w:b/>
                <w:sz w:val="20"/>
                <w:szCs w:val="20"/>
                <w:lang w:val="en-US"/>
              </w:rPr>
              <w:t>16</w:t>
            </w:r>
            <w:r w:rsidRPr="002077FF">
              <w:rPr>
                <w:rFonts w:ascii="Tahoma" w:hAnsi="Tahoma" w:cs="Tahoma"/>
                <w:b/>
                <w:sz w:val="20"/>
                <w:szCs w:val="20"/>
              </w:rPr>
              <w:t xml:space="preserve"> </w:t>
            </w:r>
            <w:r w:rsidRPr="002077FF">
              <w:rPr>
                <w:rFonts w:ascii="Tahoma" w:hAnsi="Tahoma" w:cs="Tahoma"/>
                <w:b/>
                <w:sz w:val="20"/>
                <w:szCs w:val="20"/>
                <w:lang w:val="en-US"/>
              </w:rPr>
              <w:t>:</w:t>
            </w:r>
            <w:proofErr w:type="gramEnd"/>
            <w:r w:rsidRPr="002077FF">
              <w:rPr>
                <w:rFonts w:ascii="Tahoma" w:hAnsi="Tahoma" w:cs="Tahoma"/>
                <w:b/>
                <w:sz w:val="20"/>
                <w:szCs w:val="20"/>
                <w:lang w:val="en-US"/>
              </w:rPr>
              <w:t xml:space="preserve"> </w:t>
            </w:r>
            <w:r w:rsidRPr="002077FF">
              <w:rPr>
                <w:rFonts w:ascii="Tahoma" w:hAnsi="Tahoma" w:cs="Tahoma"/>
                <w:b/>
                <w:color w:val="FF0000"/>
                <w:sz w:val="20"/>
                <w:szCs w:val="20"/>
                <w:lang w:val="en-US"/>
              </w:rPr>
              <w:t>DAY 1</w:t>
            </w:r>
          </w:p>
        </w:tc>
        <w:tc>
          <w:tcPr>
            <w:tcW w:w="5987" w:type="dxa"/>
            <w:tcBorders>
              <w:top w:val="thinThickSmallGap" w:sz="24" w:space="0" w:color="0070C0"/>
              <w:left w:val="nil"/>
              <w:right w:val="thinThickSmallGap" w:sz="24" w:space="0" w:color="0070C0"/>
            </w:tcBorders>
            <w:shd w:val="clear" w:color="auto" w:fill="auto"/>
          </w:tcPr>
          <w:p w:rsidR="00E13CE0" w:rsidRPr="002077FF" w:rsidRDefault="00E13CE0" w:rsidP="00A852B9">
            <w:pPr>
              <w:rPr>
                <w:rFonts w:ascii="Tahoma" w:hAnsi="Tahoma" w:cs="Tahoma"/>
                <w:b/>
                <w:sz w:val="20"/>
                <w:szCs w:val="20"/>
                <w:lang w:val="en-GB"/>
              </w:rPr>
            </w:pPr>
          </w:p>
        </w:tc>
      </w:tr>
      <w:tr w:rsidR="00E13CE0" w:rsidRPr="00B27E7C" w:rsidTr="00D84900">
        <w:trPr>
          <w:trHeight w:val="70"/>
        </w:trPr>
        <w:tc>
          <w:tcPr>
            <w:tcW w:w="3881" w:type="dxa"/>
            <w:tcBorders>
              <w:left w:val="thinThickSmallGap" w:sz="24" w:space="0" w:color="0070C0"/>
            </w:tcBorders>
          </w:tcPr>
          <w:p w:rsidR="00E13CE0" w:rsidRPr="002077FF" w:rsidRDefault="00E13CE0" w:rsidP="00A852B9">
            <w:pPr>
              <w:jc w:val="center"/>
              <w:rPr>
                <w:rFonts w:ascii="Tahoma" w:hAnsi="Tahoma" w:cs="Tahoma"/>
                <w:sz w:val="20"/>
                <w:szCs w:val="20"/>
              </w:rPr>
            </w:pPr>
          </w:p>
        </w:tc>
        <w:tc>
          <w:tcPr>
            <w:tcW w:w="5987" w:type="dxa"/>
            <w:tcBorders>
              <w:right w:val="thinThickSmallGap" w:sz="24" w:space="0" w:color="0070C0"/>
            </w:tcBorders>
          </w:tcPr>
          <w:p w:rsidR="00E13CE0" w:rsidRPr="002077FF" w:rsidRDefault="00E13CE0" w:rsidP="00A852B9">
            <w:pPr>
              <w:rPr>
                <w:rFonts w:ascii="Tahoma" w:hAnsi="Tahoma" w:cs="Tahoma"/>
                <w:sz w:val="20"/>
                <w:szCs w:val="20"/>
                <w:lang w:val="en-US"/>
              </w:rPr>
            </w:pPr>
            <w:r w:rsidRPr="002077FF">
              <w:rPr>
                <w:rFonts w:ascii="Tahoma" w:hAnsi="Tahoma" w:cs="Tahoma"/>
                <w:sz w:val="20"/>
                <w:szCs w:val="20"/>
                <w:lang w:val="en-GB"/>
              </w:rPr>
              <w:t>Delegation arrival,</w:t>
            </w:r>
            <w:r w:rsidRPr="002077FF">
              <w:rPr>
                <w:rFonts w:ascii="Tahoma" w:hAnsi="Tahoma" w:cs="Tahoma"/>
                <w:sz w:val="20"/>
                <w:szCs w:val="20"/>
                <w:lang w:val="en-US"/>
              </w:rPr>
              <w:t xml:space="preserve"> Mandate Commission, accreditation, accommodation</w:t>
            </w:r>
          </w:p>
        </w:tc>
      </w:tr>
      <w:tr w:rsidR="00417667" w:rsidRPr="00B27E7C" w:rsidTr="00D84900">
        <w:trPr>
          <w:trHeight w:val="70"/>
        </w:trPr>
        <w:tc>
          <w:tcPr>
            <w:tcW w:w="3881" w:type="dxa"/>
            <w:tcBorders>
              <w:left w:val="thinThickSmallGap" w:sz="24" w:space="0" w:color="0070C0"/>
            </w:tcBorders>
          </w:tcPr>
          <w:p w:rsidR="00417667" w:rsidRPr="00417667" w:rsidRDefault="00417667" w:rsidP="00A852B9">
            <w:pPr>
              <w:jc w:val="center"/>
              <w:rPr>
                <w:rFonts w:ascii="Tahoma" w:hAnsi="Tahoma" w:cs="Tahoma"/>
                <w:sz w:val="20"/>
                <w:szCs w:val="20"/>
                <w:lang w:val="ru-RU"/>
              </w:rPr>
            </w:pPr>
            <w:r>
              <w:rPr>
                <w:rFonts w:ascii="Tahoma" w:hAnsi="Tahoma" w:cs="Tahoma"/>
                <w:sz w:val="20"/>
                <w:szCs w:val="20"/>
                <w:lang w:val="ru-RU"/>
              </w:rPr>
              <w:t>16:00-19:00</w:t>
            </w:r>
          </w:p>
        </w:tc>
        <w:tc>
          <w:tcPr>
            <w:tcW w:w="5987" w:type="dxa"/>
            <w:tcBorders>
              <w:right w:val="thinThickSmallGap" w:sz="24" w:space="0" w:color="0070C0"/>
            </w:tcBorders>
          </w:tcPr>
          <w:p w:rsidR="00417667" w:rsidRPr="00417667" w:rsidRDefault="00417667" w:rsidP="00A852B9">
            <w:pPr>
              <w:rPr>
                <w:rFonts w:ascii="Tahoma" w:hAnsi="Tahoma" w:cs="Tahoma"/>
                <w:sz w:val="20"/>
                <w:szCs w:val="20"/>
                <w:lang w:val="en-US"/>
              </w:rPr>
            </w:pPr>
            <w:r>
              <w:rPr>
                <w:rFonts w:ascii="Tahoma" w:hAnsi="Tahoma" w:cs="Tahoma"/>
                <w:sz w:val="20"/>
                <w:szCs w:val="20"/>
                <w:lang w:val="en-US"/>
              </w:rPr>
              <w:t>European Sambo Federation Congress registration</w:t>
            </w:r>
          </w:p>
        </w:tc>
      </w:tr>
      <w:tr w:rsidR="00E13CE0" w:rsidRPr="00B27E7C" w:rsidTr="00D84900">
        <w:trPr>
          <w:trHeight w:val="211"/>
        </w:trPr>
        <w:tc>
          <w:tcPr>
            <w:tcW w:w="3881" w:type="dxa"/>
            <w:tcBorders>
              <w:left w:val="thinThickSmallGap" w:sz="24" w:space="0" w:color="0070C0"/>
            </w:tcBorders>
          </w:tcPr>
          <w:p w:rsidR="00E13CE0" w:rsidRPr="00513757" w:rsidRDefault="00E13CE0" w:rsidP="00A852B9">
            <w:pPr>
              <w:jc w:val="center"/>
              <w:rPr>
                <w:rFonts w:ascii="Tahoma" w:hAnsi="Tahoma" w:cs="Tahoma"/>
                <w:sz w:val="20"/>
                <w:szCs w:val="20"/>
              </w:rPr>
            </w:pPr>
            <w:r>
              <w:rPr>
                <w:rFonts w:ascii="Tahoma" w:hAnsi="Tahoma" w:cs="Tahoma"/>
                <w:sz w:val="20"/>
                <w:szCs w:val="20"/>
              </w:rPr>
              <w:t>17.00-17.45</w:t>
            </w:r>
          </w:p>
        </w:tc>
        <w:tc>
          <w:tcPr>
            <w:tcW w:w="5987" w:type="dxa"/>
            <w:tcBorders>
              <w:right w:val="thinThickSmallGap" w:sz="24" w:space="0" w:color="0070C0"/>
            </w:tcBorders>
          </w:tcPr>
          <w:p w:rsidR="00E13CE0" w:rsidRPr="002077FF" w:rsidRDefault="00E13CE0" w:rsidP="00A852B9">
            <w:pPr>
              <w:rPr>
                <w:rFonts w:ascii="Tahoma" w:hAnsi="Tahoma" w:cs="Tahoma"/>
                <w:b/>
                <w:sz w:val="20"/>
                <w:szCs w:val="20"/>
              </w:rPr>
            </w:pPr>
            <w:r w:rsidRPr="002077FF">
              <w:rPr>
                <w:rFonts w:ascii="Tahoma" w:hAnsi="Tahoma" w:cs="Tahoma"/>
                <w:sz w:val="20"/>
                <w:szCs w:val="20"/>
                <w:lang w:val="en-US"/>
              </w:rPr>
              <w:t>Referees seminar</w:t>
            </w:r>
          </w:p>
        </w:tc>
      </w:tr>
      <w:tr w:rsidR="00E13CE0" w:rsidRPr="00B27E7C" w:rsidTr="00D84900">
        <w:trPr>
          <w:trHeight w:val="701"/>
        </w:trPr>
        <w:tc>
          <w:tcPr>
            <w:tcW w:w="3881" w:type="dxa"/>
            <w:tcBorders>
              <w:left w:val="thinThickSmallGap" w:sz="24" w:space="0" w:color="0070C0"/>
            </w:tcBorders>
          </w:tcPr>
          <w:p w:rsidR="00E13CE0" w:rsidRPr="002077FF" w:rsidRDefault="00E13CE0" w:rsidP="00A852B9">
            <w:pPr>
              <w:jc w:val="center"/>
              <w:rPr>
                <w:rFonts w:ascii="Tahoma" w:hAnsi="Tahoma" w:cs="Tahoma"/>
                <w:sz w:val="20"/>
                <w:szCs w:val="20"/>
              </w:rPr>
            </w:pPr>
            <w:r w:rsidRPr="002077FF">
              <w:rPr>
                <w:rFonts w:ascii="Tahoma" w:hAnsi="Tahoma" w:cs="Tahoma"/>
                <w:sz w:val="20"/>
                <w:szCs w:val="20"/>
              </w:rPr>
              <w:t>18.00-19.00</w:t>
            </w:r>
          </w:p>
        </w:tc>
        <w:tc>
          <w:tcPr>
            <w:tcW w:w="5987" w:type="dxa"/>
            <w:tcBorders>
              <w:bottom w:val="single" w:sz="4" w:space="0" w:color="auto"/>
              <w:right w:val="thinThickSmallGap" w:sz="24" w:space="0" w:color="0070C0"/>
            </w:tcBorders>
          </w:tcPr>
          <w:p w:rsidR="00E13CE0" w:rsidRDefault="00E13CE0" w:rsidP="00A852B9">
            <w:pPr>
              <w:rPr>
                <w:rFonts w:ascii="Tahoma" w:hAnsi="Tahoma" w:cs="Tahoma"/>
                <w:sz w:val="20"/>
                <w:szCs w:val="20"/>
                <w:lang w:val="en-US"/>
              </w:rPr>
            </w:pPr>
            <w:r w:rsidRPr="002077FF">
              <w:rPr>
                <w:rFonts w:ascii="Tahoma" w:hAnsi="Tahoma" w:cs="Tahoma"/>
                <w:sz w:val="20"/>
                <w:szCs w:val="20"/>
                <w:lang w:val="en-GB"/>
              </w:rPr>
              <w:t xml:space="preserve">Weigh-in:    </w:t>
            </w:r>
            <w:r>
              <w:rPr>
                <w:rFonts w:ascii="Tahoma" w:hAnsi="Tahoma" w:cs="Tahoma"/>
                <w:sz w:val="20"/>
                <w:szCs w:val="20"/>
                <w:lang w:val="en-US"/>
              </w:rPr>
              <w:t>48, 60, 72 kg (women)</w:t>
            </w:r>
          </w:p>
          <w:p w:rsidR="00E13CE0" w:rsidRDefault="00E13CE0" w:rsidP="00A852B9">
            <w:pPr>
              <w:rPr>
                <w:rFonts w:ascii="Tahoma" w:hAnsi="Tahoma" w:cs="Tahoma"/>
                <w:sz w:val="20"/>
                <w:szCs w:val="20"/>
                <w:lang w:val="en-US"/>
              </w:rPr>
            </w:pPr>
            <w:r>
              <w:rPr>
                <w:rFonts w:ascii="Tahoma" w:hAnsi="Tahoma" w:cs="Tahoma"/>
                <w:sz w:val="20"/>
                <w:szCs w:val="20"/>
                <w:lang w:val="en-US"/>
              </w:rPr>
              <w:t xml:space="preserve">                  52, 68, 90 kg (men)</w:t>
            </w:r>
          </w:p>
          <w:p w:rsidR="00E13CE0" w:rsidRPr="002077FF" w:rsidRDefault="00E13CE0" w:rsidP="00A852B9">
            <w:pPr>
              <w:rPr>
                <w:rFonts w:ascii="Tahoma" w:hAnsi="Tahoma" w:cs="Tahoma"/>
                <w:sz w:val="20"/>
                <w:szCs w:val="20"/>
                <w:lang w:val="en-US"/>
              </w:rPr>
            </w:pPr>
            <w:r>
              <w:rPr>
                <w:rFonts w:ascii="Tahoma" w:hAnsi="Tahoma" w:cs="Tahoma"/>
                <w:sz w:val="20"/>
                <w:szCs w:val="20"/>
                <w:lang w:val="en-US"/>
              </w:rPr>
              <w:t xml:space="preserve">                  57, 74, 100 kg (combat)</w:t>
            </w:r>
          </w:p>
        </w:tc>
      </w:tr>
      <w:tr w:rsidR="008E29B4" w:rsidRPr="00B27E7C" w:rsidTr="008E29B4">
        <w:trPr>
          <w:trHeight w:val="167"/>
        </w:trPr>
        <w:tc>
          <w:tcPr>
            <w:tcW w:w="3881" w:type="dxa"/>
            <w:tcBorders>
              <w:left w:val="thinThickSmallGap" w:sz="24" w:space="0" w:color="0070C0"/>
            </w:tcBorders>
          </w:tcPr>
          <w:p w:rsidR="008E29B4" w:rsidRPr="002077FF" w:rsidRDefault="008E29B4" w:rsidP="00A852B9">
            <w:pPr>
              <w:jc w:val="center"/>
              <w:rPr>
                <w:rFonts w:ascii="Tahoma" w:hAnsi="Tahoma" w:cs="Tahoma"/>
                <w:sz w:val="20"/>
                <w:szCs w:val="20"/>
              </w:rPr>
            </w:pPr>
            <w:r>
              <w:rPr>
                <w:rFonts w:ascii="Tahoma" w:hAnsi="Tahoma" w:cs="Tahoma"/>
                <w:sz w:val="20"/>
                <w:szCs w:val="20"/>
              </w:rPr>
              <w:t>19:00</w:t>
            </w:r>
          </w:p>
        </w:tc>
        <w:tc>
          <w:tcPr>
            <w:tcW w:w="5987" w:type="dxa"/>
            <w:tcBorders>
              <w:bottom w:val="single" w:sz="4" w:space="0" w:color="auto"/>
              <w:right w:val="thinThickSmallGap" w:sz="24" w:space="0" w:color="0070C0"/>
            </w:tcBorders>
          </w:tcPr>
          <w:p w:rsidR="008E29B4" w:rsidRPr="002077FF" w:rsidRDefault="008E29B4" w:rsidP="00A852B9">
            <w:pPr>
              <w:rPr>
                <w:rFonts w:ascii="Tahoma" w:hAnsi="Tahoma" w:cs="Tahoma"/>
                <w:sz w:val="20"/>
                <w:szCs w:val="20"/>
                <w:lang w:val="en-GB"/>
              </w:rPr>
            </w:pPr>
            <w:r>
              <w:rPr>
                <w:rFonts w:ascii="Tahoma" w:hAnsi="Tahoma" w:cs="Tahoma"/>
                <w:sz w:val="20"/>
                <w:szCs w:val="20"/>
                <w:lang w:val="en-GB"/>
              </w:rPr>
              <w:t>European Sambo Federation Congress</w:t>
            </w:r>
            <w:bookmarkStart w:id="1" w:name="_GoBack"/>
            <w:bookmarkEnd w:id="1"/>
          </w:p>
        </w:tc>
      </w:tr>
      <w:tr w:rsidR="00E13CE0" w:rsidRPr="00B27E7C" w:rsidTr="00D84900">
        <w:trPr>
          <w:trHeight w:val="278"/>
        </w:trPr>
        <w:tc>
          <w:tcPr>
            <w:tcW w:w="3881" w:type="dxa"/>
            <w:tcBorders>
              <w:left w:val="thinThickSmallGap" w:sz="24" w:space="0" w:color="0070C0"/>
              <w:bottom w:val="thinThickSmallGap" w:sz="24" w:space="0" w:color="0070C0"/>
            </w:tcBorders>
          </w:tcPr>
          <w:p w:rsidR="00E13CE0" w:rsidRPr="00513757" w:rsidRDefault="00E13CE0" w:rsidP="00A852B9">
            <w:pPr>
              <w:jc w:val="center"/>
              <w:rPr>
                <w:rFonts w:ascii="Tahoma" w:hAnsi="Tahoma" w:cs="Tahoma"/>
                <w:sz w:val="20"/>
                <w:szCs w:val="20"/>
              </w:rPr>
            </w:pPr>
            <w:r>
              <w:rPr>
                <w:rFonts w:ascii="Tahoma" w:hAnsi="Tahoma" w:cs="Tahoma"/>
                <w:sz w:val="20"/>
                <w:szCs w:val="20"/>
              </w:rPr>
              <w:t>19.00-20.00</w:t>
            </w:r>
          </w:p>
        </w:tc>
        <w:tc>
          <w:tcPr>
            <w:tcW w:w="5987" w:type="dxa"/>
            <w:tcBorders>
              <w:bottom w:val="thinThickSmallGap" w:sz="24" w:space="0" w:color="0070C0"/>
              <w:right w:val="thinThickSmallGap" w:sz="24" w:space="0" w:color="0070C0"/>
            </w:tcBorders>
          </w:tcPr>
          <w:p w:rsidR="00E13CE0" w:rsidRPr="002077FF" w:rsidRDefault="00E13CE0" w:rsidP="00A852B9">
            <w:pPr>
              <w:rPr>
                <w:rFonts w:ascii="Tahoma" w:hAnsi="Tahoma" w:cs="Tahoma"/>
                <w:sz w:val="20"/>
                <w:szCs w:val="20"/>
                <w:lang w:val="en-GB"/>
              </w:rPr>
            </w:pPr>
            <w:r w:rsidRPr="002077FF">
              <w:rPr>
                <w:rFonts w:ascii="Tahoma" w:hAnsi="Tahoma" w:cs="Tahoma"/>
                <w:sz w:val="20"/>
                <w:szCs w:val="20"/>
                <w:lang w:val="en-US"/>
              </w:rPr>
              <w:t xml:space="preserve">Representatives and coaches </w:t>
            </w:r>
            <w:r>
              <w:rPr>
                <w:rFonts w:ascii="Tahoma" w:hAnsi="Tahoma" w:cs="Tahoma"/>
                <w:sz w:val="20"/>
                <w:szCs w:val="20"/>
                <w:lang w:val="en-US"/>
              </w:rPr>
              <w:t>meeting</w:t>
            </w:r>
          </w:p>
        </w:tc>
      </w:tr>
      <w:tr w:rsidR="00E13CE0" w:rsidRPr="00B27E7C" w:rsidTr="00D84900">
        <w:trPr>
          <w:trHeight w:val="121"/>
        </w:trPr>
        <w:tc>
          <w:tcPr>
            <w:tcW w:w="3881" w:type="dxa"/>
            <w:tcBorders>
              <w:top w:val="thinThickSmallGap" w:sz="24" w:space="0" w:color="0070C0"/>
              <w:left w:val="thinThickSmallGap" w:sz="24" w:space="0" w:color="0070C0"/>
              <w:right w:val="nil"/>
            </w:tcBorders>
          </w:tcPr>
          <w:p w:rsidR="00E13CE0" w:rsidRPr="002077FF" w:rsidRDefault="00E13CE0" w:rsidP="0096032C">
            <w:pPr>
              <w:rPr>
                <w:rFonts w:ascii="Tahoma" w:hAnsi="Tahoma" w:cs="Tahoma"/>
                <w:b/>
                <w:sz w:val="20"/>
                <w:szCs w:val="20"/>
                <w:lang w:val="en-US"/>
              </w:rPr>
            </w:pPr>
            <w:r>
              <w:rPr>
                <w:rFonts w:ascii="Tahoma" w:hAnsi="Tahoma" w:cs="Tahoma"/>
                <w:b/>
                <w:sz w:val="20"/>
                <w:szCs w:val="20"/>
                <w:lang w:val="en-US"/>
              </w:rPr>
              <w:t xml:space="preserve">May </w:t>
            </w:r>
            <w:proofErr w:type="gramStart"/>
            <w:r>
              <w:rPr>
                <w:rFonts w:ascii="Tahoma" w:hAnsi="Tahoma" w:cs="Tahoma"/>
                <w:b/>
                <w:sz w:val="20"/>
                <w:szCs w:val="20"/>
                <w:lang w:val="en-US"/>
              </w:rPr>
              <w:t>1</w:t>
            </w:r>
            <w:r w:rsidR="0096032C">
              <w:rPr>
                <w:rFonts w:ascii="Tahoma" w:hAnsi="Tahoma" w:cs="Tahoma"/>
                <w:b/>
                <w:sz w:val="20"/>
                <w:szCs w:val="20"/>
                <w:lang w:val="en-US"/>
              </w:rPr>
              <w:t>7</w:t>
            </w:r>
            <w:r w:rsidRPr="002077FF">
              <w:rPr>
                <w:rFonts w:ascii="Tahoma" w:hAnsi="Tahoma" w:cs="Tahoma"/>
                <w:b/>
                <w:sz w:val="20"/>
                <w:szCs w:val="20"/>
              </w:rPr>
              <w:t xml:space="preserve"> </w:t>
            </w:r>
            <w:r w:rsidRPr="002077FF">
              <w:rPr>
                <w:rFonts w:ascii="Tahoma" w:hAnsi="Tahoma" w:cs="Tahoma"/>
                <w:b/>
                <w:sz w:val="20"/>
                <w:szCs w:val="20"/>
                <w:lang w:val="en-US"/>
              </w:rPr>
              <w:t>:</w:t>
            </w:r>
            <w:proofErr w:type="gramEnd"/>
            <w:r w:rsidRPr="002077FF">
              <w:rPr>
                <w:rFonts w:ascii="Tahoma" w:hAnsi="Tahoma" w:cs="Tahoma"/>
                <w:b/>
                <w:sz w:val="20"/>
                <w:szCs w:val="20"/>
                <w:lang w:val="en-US"/>
              </w:rPr>
              <w:t xml:space="preserve"> </w:t>
            </w:r>
            <w:r w:rsidRPr="002077FF">
              <w:rPr>
                <w:rFonts w:ascii="Tahoma" w:hAnsi="Tahoma" w:cs="Tahoma"/>
                <w:b/>
                <w:color w:val="FF0000"/>
                <w:sz w:val="20"/>
                <w:szCs w:val="20"/>
                <w:lang w:val="en-US"/>
              </w:rPr>
              <w:t>DAY 2</w:t>
            </w:r>
          </w:p>
        </w:tc>
        <w:tc>
          <w:tcPr>
            <w:tcW w:w="5987" w:type="dxa"/>
            <w:tcBorders>
              <w:top w:val="thinThickSmallGap" w:sz="24" w:space="0" w:color="0070C0"/>
              <w:left w:val="nil"/>
              <w:right w:val="thinThickSmallGap" w:sz="24" w:space="0" w:color="0070C0"/>
            </w:tcBorders>
          </w:tcPr>
          <w:p w:rsidR="00E13CE0" w:rsidRPr="002077FF" w:rsidRDefault="00E13CE0" w:rsidP="00A852B9">
            <w:pPr>
              <w:jc w:val="center"/>
              <w:rPr>
                <w:rFonts w:ascii="Tahoma" w:hAnsi="Tahoma" w:cs="Tahoma"/>
                <w:b/>
                <w:sz w:val="20"/>
                <w:szCs w:val="20"/>
              </w:rPr>
            </w:pPr>
          </w:p>
        </w:tc>
      </w:tr>
      <w:tr w:rsidR="00E13CE0" w:rsidRPr="00B27E7C" w:rsidTr="00D84900">
        <w:trPr>
          <w:trHeight w:val="563"/>
        </w:trPr>
        <w:tc>
          <w:tcPr>
            <w:tcW w:w="3881" w:type="dxa"/>
            <w:tcBorders>
              <w:left w:val="thinThickSmallGap" w:sz="24" w:space="0" w:color="0070C0"/>
            </w:tcBorders>
          </w:tcPr>
          <w:p w:rsidR="00E13CE0" w:rsidRPr="002077FF" w:rsidRDefault="00E13CE0" w:rsidP="00A852B9">
            <w:pPr>
              <w:jc w:val="center"/>
              <w:rPr>
                <w:rFonts w:ascii="Tahoma" w:hAnsi="Tahoma" w:cs="Tahoma"/>
                <w:sz w:val="20"/>
                <w:szCs w:val="20"/>
                <w:lang w:val="en-US"/>
              </w:rPr>
            </w:pPr>
            <w:r w:rsidRPr="002077FF">
              <w:rPr>
                <w:rFonts w:ascii="Tahoma" w:hAnsi="Tahoma" w:cs="Tahoma"/>
                <w:sz w:val="20"/>
                <w:szCs w:val="20"/>
              </w:rPr>
              <w:t>10.00</w:t>
            </w:r>
          </w:p>
        </w:tc>
        <w:tc>
          <w:tcPr>
            <w:tcW w:w="5987" w:type="dxa"/>
            <w:tcBorders>
              <w:right w:val="thinThickSmallGap" w:sz="24" w:space="0" w:color="0070C0"/>
            </w:tcBorders>
          </w:tcPr>
          <w:p w:rsidR="00E13CE0" w:rsidRDefault="00E13CE0" w:rsidP="00A852B9">
            <w:pPr>
              <w:rPr>
                <w:rFonts w:ascii="Tahoma" w:hAnsi="Tahoma" w:cs="Tahoma"/>
                <w:sz w:val="20"/>
                <w:szCs w:val="20"/>
                <w:lang w:val="en-US"/>
              </w:rPr>
            </w:pPr>
            <w:r w:rsidRPr="002077FF">
              <w:rPr>
                <w:rFonts w:ascii="Tahoma" w:hAnsi="Tahoma" w:cs="Tahoma"/>
                <w:sz w:val="20"/>
                <w:szCs w:val="20"/>
                <w:lang w:val="en-GB"/>
              </w:rPr>
              <w:t xml:space="preserve">Preliminaries:  </w:t>
            </w:r>
            <w:r>
              <w:rPr>
                <w:rFonts w:ascii="Tahoma" w:hAnsi="Tahoma" w:cs="Tahoma"/>
                <w:sz w:val="20"/>
                <w:szCs w:val="20"/>
                <w:lang w:val="en-US"/>
              </w:rPr>
              <w:t>48, 60, 72 kg (women)</w:t>
            </w:r>
          </w:p>
          <w:p w:rsidR="00E13CE0" w:rsidRDefault="00E13CE0" w:rsidP="00A852B9">
            <w:pPr>
              <w:rPr>
                <w:rFonts w:ascii="Tahoma" w:hAnsi="Tahoma" w:cs="Tahoma"/>
                <w:sz w:val="20"/>
                <w:szCs w:val="20"/>
                <w:lang w:val="en-US"/>
              </w:rPr>
            </w:pPr>
            <w:r>
              <w:rPr>
                <w:rFonts w:ascii="Tahoma" w:hAnsi="Tahoma" w:cs="Tahoma"/>
                <w:sz w:val="20"/>
                <w:szCs w:val="20"/>
                <w:lang w:val="en-US"/>
              </w:rPr>
              <w:t xml:space="preserve">                     52, 68, 90 kg (men)</w:t>
            </w:r>
          </w:p>
          <w:p w:rsidR="00E13CE0" w:rsidRPr="002077FF" w:rsidRDefault="00E13CE0" w:rsidP="00A852B9">
            <w:pPr>
              <w:rPr>
                <w:rFonts w:ascii="Tahoma" w:hAnsi="Tahoma" w:cs="Tahoma"/>
                <w:sz w:val="20"/>
                <w:szCs w:val="20"/>
                <w:lang w:val="en-GB"/>
              </w:rPr>
            </w:pPr>
            <w:r>
              <w:rPr>
                <w:rFonts w:ascii="Tahoma" w:hAnsi="Tahoma" w:cs="Tahoma"/>
                <w:sz w:val="20"/>
                <w:szCs w:val="20"/>
                <w:lang w:val="en-US"/>
              </w:rPr>
              <w:t xml:space="preserve">                     57, 74, 100 kg (combat)</w:t>
            </w:r>
          </w:p>
        </w:tc>
      </w:tr>
      <w:tr w:rsidR="00E13CE0" w:rsidRPr="00B27E7C" w:rsidTr="00D84900">
        <w:trPr>
          <w:trHeight w:val="543"/>
        </w:trPr>
        <w:tc>
          <w:tcPr>
            <w:tcW w:w="3881" w:type="dxa"/>
            <w:tcBorders>
              <w:left w:val="thinThickSmallGap" w:sz="24" w:space="0" w:color="0070C0"/>
            </w:tcBorders>
          </w:tcPr>
          <w:p w:rsidR="00E13CE0" w:rsidRPr="002077FF" w:rsidRDefault="00E13CE0" w:rsidP="00A852B9">
            <w:pPr>
              <w:jc w:val="center"/>
              <w:rPr>
                <w:rFonts w:ascii="Tahoma" w:hAnsi="Tahoma" w:cs="Tahoma"/>
                <w:sz w:val="20"/>
                <w:szCs w:val="20"/>
              </w:rPr>
            </w:pPr>
            <w:r w:rsidRPr="002077FF">
              <w:rPr>
                <w:rFonts w:ascii="Tahoma" w:hAnsi="Tahoma" w:cs="Tahoma"/>
                <w:sz w:val="20"/>
                <w:szCs w:val="20"/>
              </w:rPr>
              <w:t>15.00-16.00</w:t>
            </w:r>
          </w:p>
        </w:tc>
        <w:tc>
          <w:tcPr>
            <w:tcW w:w="5987" w:type="dxa"/>
            <w:tcBorders>
              <w:right w:val="thinThickSmallGap" w:sz="24" w:space="0" w:color="0070C0"/>
            </w:tcBorders>
          </w:tcPr>
          <w:p w:rsidR="00E13CE0" w:rsidRDefault="00E13CE0" w:rsidP="00A852B9">
            <w:pPr>
              <w:rPr>
                <w:rFonts w:ascii="Tahoma" w:hAnsi="Tahoma" w:cs="Tahoma"/>
                <w:sz w:val="20"/>
                <w:szCs w:val="20"/>
                <w:lang w:val="en-US"/>
              </w:rPr>
            </w:pPr>
            <w:r w:rsidRPr="002077FF">
              <w:rPr>
                <w:rFonts w:ascii="Tahoma" w:hAnsi="Tahoma" w:cs="Tahoma"/>
                <w:sz w:val="20"/>
                <w:szCs w:val="20"/>
                <w:lang w:val="en-GB"/>
              </w:rPr>
              <w:t xml:space="preserve">Weigh-in:   </w:t>
            </w:r>
            <w:r>
              <w:rPr>
                <w:rFonts w:ascii="Tahoma" w:hAnsi="Tahoma" w:cs="Tahoma"/>
                <w:sz w:val="20"/>
                <w:szCs w:val="20"/>
                <w:lang w:val="en-US"/>
              </w:rPr>
              <w:t>52, 64, 80 kg (women)</w:t>
            </w:r>
          </w:p>
          <w:p w:rsidR="00E13CE0" w:rsidRDefault="00E13CE0" w:rsidP="00A852B9">
            <w:pPr>
              <w:rPr>
                <w:rFonts w:ascii="Tahoma" w:hAnsi="Tahoma" w:cs="Tahoma"/>
                <w:sz w:val="20"/>
                <w:szCs w:val="20"/>
                <w:lang w:val="en-US"/>
              </w:rPr>
            </w:pPr>
            <w:r>
              <w:rPr>
                <w:rFonts w:ascii="Tahoma" w:hAnsi="Tahoma" w:cs="Tahoma"/>
                <w:sz w:val="20"/>
                <w:szCs w:val="20"/>
                <w:lang w:val="en-US"/>
              </w:rPr>
              <w:t xml:space="preserve">                 57, 74, 100 kg (men)</w:t>
            </w:r>
          </w:p>
          <w:p w:rsidR="00E13CE0" w:rsidRPr="002077FF" w:rsidRDefault="00E13CE0" w:rsidP="00A852B9">
            <w:pPr>
              <w:rPr>
                <w:rFonts w:ascii="Tahoma" w:hAnsi="Tahoma" w:cs="Tahoma"/>
                <w:sz w:val="20"/>
                <w:szCs w:val="20"/>
                <w:lang w:val="en-GB"/>
              </w:rPr>
            </w:pPr>
            <w:r>
              <w:rPr>
                <w:rFonts w:ascii="Tahoma" w:hAnsi="Tahoma" w:cs="Tahoma"/>
                <w:sz w:val="20"/>
                <w:szCs w:val="20"/>
                <w:lang w:val="en-US"/>
              </w:rPr>
              <w:t xml:space="preserve">                 62, 82, +100 kg (combat)</w:t>
            </w:r>
          </w:p>
        </w:tc>
      </w:tr>
      <w:tr w:rsidR="00E13CE0" w:rsidRPr="00B27E7C" w:rsidTr="00D84900">
        <w:trPr>
          <w:trHeight w:val="1090"/>
        </w:trPr>
        <w:tc>
          <w:tcPr>
            <w:tcW w:w="3881" w:type="dxa"/>
            <w:tcBorders>
              <w:left w:val="thinThickSmallGap" w:sz="24" w:space="0" w:color="0070C0"/>
              <w:bottom w:val="thinThickSmallGap" w:sz="24" w:space="0" w:color="0070C0"/>
            </w:tcBorders>
          </w:tcPr>
          <w:p w:rsidR="00E13CE0" w:rsidRPr="002077FF" w:rsidRDefault="00E13CE0" w:rsidP="00A852B9">
            <w:pPr>
              <w:jc w:val="center"/>
              <w:rPr>
                <w:rFonts w:ascii="Tahoma" w:hAnsi="Tahoma" w:cs="Tahoma"/>
                <w:sz w:val="20"/>
                <w:szCs w:val="20"/>
                <w:lang w:val="en-US"/>
              </w:rPr>
            </w:pPr>
            <w:r w:rsidRPr="002077FF">
              <w:rPr>
                <w:rFonts w:ascii="Tahoma" w:hAnsi="Tahoma" w:cs="Tahoma"/>
                <w:sz w:val="20"/>
                <w:szCs w:val="20"/>
              </w:rPr>
              <w:t>1</w:t>
            </w:r>
            <w:r w:rsidRPr="002077FF">
              <w:rPr>
                <w:rFonts w:ascii="Tahoma" w:hAnsi="Tahoma" w:cs="Tahoma"/>
                <w:sz w:val="20"/>
                <w:szCs w:val="20"/>
                <w:lang w:val="en-US"/>
              </w:rPr>
              <w:t>7</w:t>
            </w:r>
            <w:r w:rsidRPr="002077FF">
              <w:rPr>
                <w:rFonts w:ascii="Tahoma" w:hAnsi="Tahoma" w:cs="Tahoma"/>
                <w:sz w:val="20"/>
                <w:szCs w:val="20"/>
              </w:rPr>
              <w:t>.</w:t>
            </w:r>
            <w:r w:rsidRPr="002077FF">
              <w:rPr>
                <w:rFonts w:ascii="Tahoma" w:hAnsi="Tahoma" w:cs="Tahoma"/>
                <w:sz w:val="20"/>
                <w:szCs w:val="20"/>
                <w:lang w:val="en-US"/>
              </w:rPr>
              <w:t>30</w:t>
            </w:r>
            <w:r>
              <w:rPr>
                <w:rFonts w:ascii="Tahoma" w:hAnsi="Tahoma" w:cs="Tahoma"/>
                <w:sz w:val="20"/>
                <w:szCs w:val="20"/>
                <w:lang w:val="en-US"/>
              </w:rPr>
              <w:t>-18.00</w:t>
            </w:r>
          </w:p>
          <w:p w:rsidR="00E13CE0" w:rsidRPr="002077FF" w:rsidRDefault="00E13CE0" w:rsidP="00A852B9">
            <w:pPr>
              <w:jc w:val="center"/>
              <w:rPr>
                <w:rFonts w:ascii="Tahoma" w:hAnsi="Tahoma" w:cs="Tahoma"/>
                <w:sz w:val="20"/>
                <w:szCs w:val="20"/>
                <w:lang w:val="en-US"/>
              </w:rPr>
            </w:pPr>
            <w:r w:rsidRPr="002077FF">
              <w:rPr>
                <w:rFonts w:ascii="Tahoma" w:hAnsi="Tahoma" w:cs="Tahoma"/>
                <w:sz w:val="20"/>
                <w:szCs w:val="20"/>
                <w:lang w:val="en-US"/>
              </w:rPr>
              <w:t>18.00</w:t>
            </w:r>
          </w:p>
        </w:tc>
        <w:tc>
          <w:tcPr>
            <w:tcW w:w="5987" w:type="dxa"/>
            <w:tcBorders>
              <w:bottom w:val="thinThickSmallGap" w:sz="24" w:space="0" w:color="0070C0"/>
              <w:right w:val="thinThickSmallGap" w:sz="24" w:space="0" w:color="0070C0"/>
            </w:tcBorders>
          </w:tcPr>
          <w:p w:rsidR="00E13CE0" w:rsidRPr="004D084A" w:rsidRDefault="00E13CE0" w:rsidP="00A852B9">
            <w:pPr>
              <w:rPr>
                <w:rFonts w:ascii="Tahoma" w:hAnsi="Tahoma" w:cs="Tahoma"/>
                <w:b/>
                <w:sz w:val="20"/>
                <w:szCs w:val="20"/>
                <w:lang w:val="en-GB"/>
              </w:rPr>
            </w:pPr>
            <w:r w:rsidRPr="004D084A">
              <w:rPr>
                <w:rFonts w:ascii="Tahoma" w:hAnsi="Tahoma" w:cs="Tahoma"/>
                <w:b/>
                <w:sz w:val="20"/>
                <w:szCs w:val="20"/>
                <w:lang w:val="en-GB"/>
              </w:rPr>
              <w:t>Opening ceremony</w:t>
            </w:r>
          </w:p>
          <w:p w:rsidR="00E13CE0" w:rsidRDefault="00E13CE0" w:rsidP="00A852B9">
            <w:pPr>
              <w:rPr>
                <w:rFonts w:ascii="Tahoma" w:hAnsi="Tahoma" w:cs="Tahoma"/>
                <w:sz w:val="20"/>
                <w:szCs w:val="20"/>
                <w:lang w:val="en-US"/>
              </w:rPr>
            </w:pPr>
            <w:r w:rsidRPr="002077FF">
              <w:rPr>
                <w:rFonts w:ascii="Tahoma" w:hAnsi="Tahoma" w:cs="Tahoma"/>
                <w:sz w:val="20"/>
                <w:szCs w:val="20"/>
                <w:lang w:val="en-GB"/>
              </w:rPr>
              <w:t xml:space="preserve">Finals </w:t>
            </w:r>
            <w:proofErr w:type="gramStart"/>
            <w:r w:rsidRPr="002077FF">
              <w:rPr>
                <w:rFonts w:ascii="Tahoma" w:hAnsi="Tahoma" w:cs="Tahoma"/>
                <w:sz w:val="20"/>
                <w:szCs w:val="20"/>
                <w:lang w:val="en-GB"/>
              </w:rPr>
              <w:t xml:space="preserve">  :</w:t>
            </w:r>
            <w:proofErr w:type="gramEnd"/>
            <w:r w:rsidRPr="002077FF">
              <w:rPr>
                <w:rFonts w:ascii="Tahoma" w:hAnsi="Tahoma" w:cs="Tahoma"/>
                <w:sz w:val="20"/>
                <w:szCs w:val="20"/>
                <w:lang w:val="en-GB"/>
              </w:rPr>
              <w:t xml:space="preserve">    </w:t>
            </w:r>
            <w:r>
              <w:rPr>
                <w:rFonts w:ascii="Tahoma" w:hAnsi="Tahoma" w:cs="Tahoma"/>
                <w:sz w:val="20"/>
                <w:szCs w:val="20"/>
                <w:lang w:val="en-US"/>
              </w:rPr>
              <w:t>48, 60, 72 kg (women)</w:t>
            </w:r>
          </w:p>
          <w:p w:rsidR="00E13CE0" w:rsidRDefault="00E13CE0" w:rsidP="00A852B9">
            <w:pPr>
              <w:rPr>
                <w:rFonts w:ascii="Tahoma" w:hAnsi="Tahoma" w:cs="Tahoma"/>
                <w:sz w:val="20"/>
                <w:szCs w:val="20"/>
                <w:lang w:val="en-US"/>
              </w:rPr>
            </w:pPr>
            <w:r>
              <w:rPr>
                <w:rFonts w:ascii="Tahoma" w:hAnsi="Tahoma" w:cs="Tahoma"/>
                <w:sz w:val="20"/>
                <w:szCs w:val="20"/>
                <w:lang w:val="en-US"/>
              </w:rPr>
              <w:t xml:space="preserve">                52, 68, 90 kg (men)</w:t>
            </w:r>
          </w:p>
          <w:p w:rsidR="00E13CE0" w:rsidRDefault="00E13CE0" w:rsidP="00A852B9">
            <w:pPr>
              <w:rPr>
                <w:rFonts w:ascii="Tahoma" w:hAnsi="Tahoma" w:cs="Tahoma"/>
                <w:sz w:val="20"/>
                <w:szCs w:val="20"/>
                <w:lang w:val="en-US"/>
              </w:rPr>
            </w:pPr>
            <w:r>
              <w:rPr>
                <w:rFonts w:ascii="Tahoma" w:hAnsi="Tahoma" w:cs="Tahoma"/>
                <w:sz w:val="20"/>
                <w:szCs w:val="20"/>
                <w:lang w:val="en-US"/>
              </w:rPr>
              <w:t xml:space="preserve">                57, 74, 100 kg (combat)</w:t>
            </w:r>
          </w:p>
          <w:p w:rsidR="00E13CE0" w:rsidRPr="002077FF" w:rsidRDefault="00E13CE0" w:rsidP="00A852B9">
            <w:pPr>
              <w:rPr>
                <w:rFonts w:ascii="Tahoma" w:hAnsi="Tahoma" w:cs="Tahoma"/>
                <w:sz w:val="20"/>
                <w:szCs w:val="20"/>
                <w:lang w:val="en-GB"/>
              </w:rPr>
            </w:pPr>
            <w:r>
              <w:rPr>
                <w:rFonts w:ascii="Tahoma" w:hAnsi="Tahoma" w:cs="Tahoma"/>
                <w:sz w:val="20"/>
                <w:szCs w:val="20"/>
                <w:lang w:val="en-US"/>
              </w:rPr>
              <w:t>Awarding of the champions and winners</w:t>
            </w:r>
          </w:p>
        </w:tc>
      </w:tr>
      <w:tr w:rsidR="00E13CE0" w:rsidRPr="00B27E7C" w:rsidTr="00D84900">
        <w:trPr>
          <w:trHeight w:val="266"/>
        </w:trPr>
        <w:tc>
          <w:tcPr>
            <w:tcW w:w="9868" w:type="dxa"/>
            <w:gridSpan w:val="2"/>
            <w:tcBorders>
              <w:top w:val="thinThickSmallGap" w:sz="24" w:space="0" w:color="0070C0"/>
              <w:left w:val="thinThickSmallGap" w:sz="24" w:space="0" w:color="0070C0"/>
              <w:right w:val="thinThickSmallGap" w:sz="24" w:space="0" w:color="0070C0"/>
            </w:tcBorders>
          </w:tcPr>
          <w:p w:rsidR="00E13CE0" w:rsidRPr="002077FF" w:rsidRDefault="00E13CE0" w:rsidP="0096032C">
            <w:pPr>
              <w:rPr>
                <w:rFonts w:ascii="Tahoma" w:hAnsi="Tahoma" w:cs="Tahoma"/>
                <w:b/>
                <w:sz w:val="20"/>
                <w:szCs w:val="20"/>
              </w:rPr>
            </w:pPr>
            <w:r>
              <w:rPr>
                <w:rFonts w:ascii="Tahoma" w:hAnsi="Tahoma" w:cs="Tahoma"/>
                <w:b/>
                <w:sz w:val="20"/>
                <w:szCs w:val="20"/>
                <w:lang w:val="en-US"/>
              </w:rPr>
              <w:t xml:space="preserve">May </w:t>
            </w:r>
            <w:proofErr w:type="gramStart"/>
            <w:r>
              <w:rPr>
                <w:rFonts w:ascii="Tahoma" w:hAnsi="Tahoma" w:cs="Tahoma"/>
                <w:b/>
                <w:sz w:val="20"/>
                <w:szCs w:val="20"/>
                <w:lang w:val="en-US"/>
              </w:rPr>
              <w:t>1</w:t>
            </w:r>
            <w:r w:rsidR="0096032C">
              <w:rPr>
                <w:rFonts w:ascii="Tahoma" w:hAnsi="Tahoma" w:cs="Tahoma"/>
                <w:b/>
                <w:sz w:val="20"/>
                <w:szCs w:val="20"/>
                <w:lang w:val="en-US"/>
              </w:rPr>
              <w:t>8</w:t>
            </w:r>
            <w:r w:rsidRPr="002077FF">
              <w:rPr>
                <w:rFonts w:ascii="Tahoma" w:hAnsi="Tahoma" w:cs="Tahoma"/>
                <w:b/>
                <w:sz w:val="20"/>
                <w:szCs w:val="20"/>
              </w:rPr>
              <w:t xml:space="preserve"> </w:t>
            </w:r>
            <w:r w:rsidRPr="002077FF">
              <w:rPr>
                <w:rFonts w:ascii="Tahoma" w:hAnsi="Tahoma" w:cs="Tahoma"/>
                <w:b/>
                <w:sz w:val="20"/>
                <w:szCs w:val="20"/>
                <w:lang w:val="en-US"/>
              </w:rPr>
              <w:t>:</w:t>
            </w:r>
            <w:proofErr w:type="gramEnd"/>
            <w:r w:rsidRPr="002077FF">
              <w:rPr>
                <w:rFonts w:ascii="Tahoma" w:hAnsi="Tahoma" w:cs="Tahoma"/>
                <w:b/>
                <w:sz w:val="20"/>
                <w:szCs w:val="20"/>
                <w:lang w:val="en-US"/>
              </w:rPr>
              <w:t xml:space="preserve"> </w:t>
            </w:r>
            <w:r w:rsidRPr="002077FF">
              <w:rPr>
                <w:rFonts w:ascii="Tahoma" w:hAnsi="Tahoma" w:cs="Tahoma"/>
                <w:b/>
                <w:color w:val="FF0000"/>
                <w:sz w:val="20"/>
                <w:szCs w:val="20"/>
                <w:lang w:val="en-US"/>
              </w:rPr>
              <w:t xml:space="preserve">DAY </w:t>
            </w:r>
            <w:r>
              <w:rPr>
                <w:rFonts w:ascii="Tahoma" w:hAnsi="Tahoma" w:cs="Tahoma"/>
                <w:b/>
                <w:color w:val="FF0000"/>
                <w:sz w:val="20"/>
                <w:szCs w:val="20"/>
                <w:lang w:val="en-US"/>
              </w:rPr>
              <w:t>3</w:t>
            </w:r>
          </w:p>
        </w:tc>
      </w:tr>
      <w:tr w:rsidR="00E13CE0" w:rsidRPr="00B27E7C" w:rsidTr="00D84900">
        <w:trPr>
          <w:trHeight w:val="653"/>
        </w:trPr>
        <w:tc>
          <w:tcPr>
            <w:tcW w:w="3881" w:type="dxa"/>
            <w:tcBorders>
              <w:left w:val="thinThickSmallGap" w:sz="24" w:space="0" w:color="0070C0"/>
            </w:tcBorders>
          </w:tcPr>
          <w:p w:rsidR="00E13CE0" w:rsidRPr="002077FF" w:rsidRDefault="00E13CE0" w:rsidP="00A852B9">
            <w:pPr>
              <w:jc w:val="center"/>
              <w:rPr>
                <w:rFonts w:ascii="Tahoma" w:hAnsi="Tahoma" w:cs="Tahoma"/>
                <w:sz w:val="20"/>
                <w:szCs w:val="20"/>
                <w:lang w:val="en-US"/>
              </w:rPr>
            </w:pPr>
            <w:r w:rsidRPr="002077FF">
              <w:rPr>
                <w:rFonts w:ascii="Tahoma" w:hAnsi="Tahoma" w:cs="Tahoma"/>
                <w:sz w:val="20"/>
                <w:szCs w:val="20"/>
              </w:rPr>
              <w:t>10.00</w:t>
            </w:r>
          </w:p>
        </w:tc>
        <w:tc>
          <w:tcPr>
            <w:tcW w:w="5987" w:type="dxa"/>
            <w:tcBorders>
              <w:bottom w:val="single" w:sz="4" w:space="0" w:color="auto"/>
              <w:right w:val="thinThickSmallGap" w:sz="24" w:space="0" w:color="0070C0"/>
            </w:tcBorders>
          </w:tcPr>
          <w:p w:rsidR="00E13CE0" w:rsidRDefault="00E13CE0" w:rsidP="00A852B9">
            <w:pPr>
              <w:rPr>
                <w:rFonts w:ascii="Tahoma" w:hAnsi="Tahoma" w:cs="Tahoma"/>
                <w:sz w:val="20"/>
                <w:szCs w:val="20"/>
                <w:lang w:val="en-US"/>
              </w:rPr>
            </w:pPr>
            <w:r w:rsidRPr="002077FF">
              <w:rPr>
                <w:rFonts w:ascii="Tahoma" w:hAnsi="Tahoma" w:cs="Tahoma"/>
                <w:sz w:val="20"/>
                <w:szCs w:val="20"/>
                <w:lang w:val="en-GB"/>
              </w:rPr>
              <w:t xml:space="preserve">Preliminaries:   </w:t>
            </w:r>
            <w:r>
              <w:rPr>
                <w:rFonts w:ascii="Tahoma" w:hAnsi="Tahoma" w:cs="Tahoma"/>
                <w:sz w:val="20"/>
                <w:szCs w:val="20"/>
                <w:lang w:val="en-US"/>
              </w:rPr>
              <w:t>52, 64, 80 kg (women)</w:t>
            </w:r>
          </w:p>
          <w:p w:rsidR="00E13CE0" w:rsidRDefault="00E13CE0" w:rsidP="00A852B9">
            <w:pPr>
              <w:rPr>
                <w:rFonts w:ascii="Tahoma" w:hAnsi="Tahoma" w:cs="Tahoma"/>
                <w:sz w:val="20"/>
                <w:szCs w:val="20"/>
                <w:lang w:val="en-US"/>
              </w:rPr>
            </w:pPr>
            <w:r>
              <w:rPr>
                <w:rFonts w:ascii="Tahoma" w:hAnsi="Tahoma" w:cs="Tahoma"/>
                <w:sz w:val="20"/>
                <w:szCs w:val="20"/>
                <w:lang w:val="en-US"/>
              </w:rPr>
              <w:t xml:space="preserve">                      57, 74, 100 kg (men)</w:t>
            </w:r>
          </w:p>
          <w:p w:rsidR="00E13CE0" w:rsidRPr="002077FF" w:rsidRDefault="00E13CE0" w:rsidP="00A852B9">
            <w:pPr>
              <w:rPr>
                <w:rFonts w:ascii="Tahoma" w:hAnsi="Tahoma" w:cs="Tahoma"/>
                <w:sz w:val="20"/>
                <w:szCs w:val="20"/>
                <w:lang w:val="en-GB"/>
              </w:rPr>
            </w:pPr>
            <w:r>
              <w:rPr>
                <w:rFonts w:ascii="Tahoma" w:hAnsi="Tahoma" w:cs="Tahoma"/>
                <w:sz w:val="20"/>
                <w:szCs w:val="20"/>
                <w:lang w:val="en-US"/>
              </w:rPr>
              <w:t xml:space="preserve">                      62, 82, +100 kg (combat)</w:t>
            </w:r>
          </w:p>
        </w:tc>
      </w:tr>
      <w:tr w:rsidR="00E13CE0" w:rsidRPr="00B27E7C" w:rsidTr="00D84900">
        <w:trPr>
          <w:trHeight w:val="693"/>
        </w:trPr>
        <w:tc>
          <w:tcPr>
            <w:tcW w:w="3881" w:type="dxa"/>
            <w:tcBorders>
              <w:left w:val="thinThickSmallGap" w:sz="24" w:space="0" w:color="0070C0"/>
            </w:tcBorders>
          </w:tcPr>
          <w:p w:rsidR="00E13CE0" w:rsidRPr="002077FF" w:rsidRDefault="00E13CE0" w:rsidP="00A852B9">
            <w:pPr>
              <w:jc w:val="center"/>
              <w:rPr>
                <w:rFonts w:ascii="Tahoma" w:hAnsi="Tahoma" w:cs="Tahoma"/>
                <w:sz w:val="20"/>
                <w:szCs w:val="20"/>
              </w:rPr>
            </w:pPr>
            <w:r w:rsidRPr="002077FF">
              <w:rPr>
                <w:rFonts w:ascii="Tahoma" w:hAnsi="Tahoma" w:cs="Tahoma"/>
                <w:sz w:val="20"/>
                <w:szCs w:val="20"/>
              </w:rPr>
              <w:t>15.00-16.00</w:t>
            </w:r>
          </w:p>
        </w:tc>
        <w:tc>
          <w:tcPr>
            <w:tcW w:w="5987" w:type="dxa"/>
            <w:tcBorders>
              <w:bottom w:val="single" w:sz="4" w:space="0" w:color="auto"/>
              <w:right w:val="thinThickSmallGap" w:sz="24" w:space="0" w:color="0070C0"/>
            </w:tcBorders>
          </w:tcPr>
          <w:p w:rsidR="00E13CE0" w:rsidRDefault="00E13CE0" w:rsidP="00A852B9">
            <w:pPr>
              <w:rPr>
                <w:rFonts w:ascii="Tahoma" w:hAnsi="Tahoma" w:cs="Tahoma"/>
                <w:sz w:val="20"/>
                <w:szCs w:val="20"/>
                <w:lang w:val="en-US"/>
              </w:rPr>
            </w:pPr>
            <w:r w:rsidRPr="002077FF">
              <w:rPr>
                <w:rFonts w:ascii="Tahoma" w:hAnsi="Tahoma" w:cs="Tahoma"/>
                <w:sz w:val="20"/>
                <w:szCs w:val="20"/>
                <w:lang w:val="en-GB"/>
              </w:rPr>
              <w:t xml:space="preserve">Weigh-in:     </w:t>
            </w:r>
            <w:r>
              <w:rPr>
                <w:rFonts w:ascii="Tahoma" w:hAnsi="Tahoma" w:cs="Tahoma"/>
                <w:sz w:val="20"/>
                <w:szCs w:val="20"/>
                <w:lang w:val="en-US"/>
              </w:rPr>
              <w:t>56, 68, +80 kg (women)</w:t>
            </w:r>
          </w:p>
          <w:p w:rsidR="00E13CE0" w:rsidRDefault="00E13CE0" w:rsidP="00A852B9">
            <w:pPr>
              <w:rPr>
                <w:rFonts w:ascii="Tahoma" w:hAnsi="Tahoma" w:cs="Tahoma"/>
                <w:sz w:val="20"/>
                <w:szCs w:val="20"/>
                <w:lang w:val="en-US"/>
              </w:rPr>
            </w:pPr>
            <w:r>
              <w:rPr>
                <w:rFonts w:ascii="Tahoma" w:hAnsi="Tahoma" w:cs="Tahoma"/>
                <w:sz w:val="20"/>
                <w:szCs w:val="20"/>
                <w:lang w:val="en-US"/>
              </w:rPr>
              <w:t xml:space="preserve">                  62, 82, +100 kg (men)</w:t>
            </w:r>
          </w:p>
          <w:p w:rsidR="00E13CE0" w:rsidRPr="002077FF" w:rsidRDefault="00E13CE0" w:rsidP="00A852B9">
            <w:pPr>
              <w:rPr>
                <w:rFonts w:ascii="Tahoma" w:hAnsi="Tahoma" w:cs="Tahoma"/>
                <w:sz w:val="20"/>
                <w:szCs w:val="20"/>
                <w:lang w:val="en-GB"/>
              </w:rPr>
            </w:pPr>
            <w:r>
              <w:rPr>
                <w:rFonts w:ascii="Tahoma" w:hAnsi="Tahoma" w:cs="Tahoma"/>
                <w:sz w:val="20"/>
                <w:szCs w:val="20"/>
                <w:lang w:val="en-US"/>
              </w:rPr>
              <w:t xml:space="preserve">                  52, 68, 90 kg (combat)</w:t>
            </w:r>
          </w:p>
        </w:tc>
      </w:tr>
      <w:tr w:rsidR="00E13CE0" w:rsidRPr="00B27E7C" w:rsidTr="00D84900">
        <w:trPr>
          <w:trHeight w:val="1090"/>
        </w:trPr>
        <w:tc>
          <w:tcPr>
            <w:tcW w:w="3881" w:type="dxa"/>
            <w:tcBorders>
              <w:left w:val="thinThickSmallGap" w:sz="24" w:space="0" w:color="0070C0"/>
              <w:bottom w:val="thinThickSmallGap" w:sz="24" w:space="0" w:color="0070C0"/>
            </w:tcBorders>
          </w:tcPr>
          <w:p w:rsidR="00E13CE0" w:rsidRPr="002077FF" w:rsidRDefault="00E13CE0" w:rsidP="00A852B9">
            <w:pPr>
              <w:jc w:val="center"/>
              <w:rPr>
                <w:rFonts w:ascii="Tahoma" w:hAnsi="Tahoma" w:cs="Tahoma"/>
                <w:sz w:val="20"/>
                <w:szCs w:val="20"/>
                <w:lang w:val="en-US"/>
              </w:rPr>
            </w:pPr>
            <w:r w:rsidRPr="002077FF">
              <w:rPr>
                <w:rFonts w:ascii="Tahoma" w:hAnsi="Tahoma" w:cs="Tahoma"/>
                <w:sz w:val="20"/>
                <w:szCs w:val="20"/>
                <w:lang w:val="en-US"/>
              </w:rPr>
              <w:t>18.00</w:t>
            </w:r>
          </w:p>
        </w:tc>
        <w:tc>
          <w:tcPr>
            <w:tcW w:w="5987" w:type="dxa"/>
            <w:tcBorders>
              <w:bottom w:val="thinThickSmallGap" w:sz="24" w:space="0" w:color="0070C0"/>
              <w:right w:val="thinThickSmallGap" w:sz="24" w:space="0" w:color="0070C0"/>
            </w:tcBorders>
          </w:tcPr>
          <w:p w:rsidR="00E13CE0" w:rsidRPr="002077FF" w:rsidRDefault="00E13CE0" w:rsidP="00A852B9">
            <w:pPr>
              <w:rPr>
                <w:rFonts w:ascii="Tahoma" w:hAnsi="Tahoma" w:cs="Tahoma"/>
                <w:sz w:val="20"/>
                <w:szCs w:val="20"/>
                <w:lang w:val="en-GB"/>
              </w:rPr>
            </w:pPr>
            <w:r w:rsidRPr="002077FF">
              <w:rPr>
                <w:rFonts w:ascii="Tahoma" w:hAnsi="Tahoma" w:cs="Tahoma"/>
                <w:sz w:val="20"/>
                <w:szCs w:val="20"/>
                <w:lang w:val="en-GB"/>
              </w:rPr>
              <w:t>Opening ceremony</w:t>
            </w:r>
          </w:p>
          <w:p w:rsidR="00E13CE0" w:rsidRDefault="00E13CE0" w:rsidP="00A852B9">
            <w:pPr>
              <w:rPr>
                <w:rFonts w:ascii="Tahoma" w:hAnsi="Tahoma" w:cs="Tahoma"/>
                <w:sz w:val="20"/>
                <w:szCs w:val="20"/>
                <w:lang w:val="en-US"/>
              </w:rPr>
            </w:pPr>
            <w:r w:rsidRPr="002077FF">
              <w:rPr>
                <w:rFonts w:ascii="Tahoma" w:hAnsi="Tahoma" w:cs="Tahoma"/>
                <w:sz w:val="20"/>
                <w:szCs w:val="20"/>
                <w:lang w:val="en-GB"/>
              </w:rPr>
              <w:t xml:space="preserve">Finals </w:t>
            </w:r>
            <w:proofErr w:type="gramStart"/>
            <w:r w:rsidRPr="002077FF">
              <w:rPr>
                <w:rFonts w:ascii="Tahoma" w:hAnsi="Tahoma" w:cs="Tahoma"/>
                <w:sz w:val="20"/>
                <w:szCs w:val="20"/>
                <w:lang w:val="en-GB"/>
              </w:rPr>
              <w:t xml:space="preserve">  :</w:t>
            </w:r>
            <w:proofErr w:type="gramEnd"/>
            <w:r w:rsidRPr="002077FF">
              <w:rPr>
                <w:rFonts w:ascii="Tahoma" w:hAnsi="Tahoma" w:cs="Tahoma"/>
                <w:sz w:val="20"/>
                <w:szCs w:val="20"/>
                <w:lang w:val="en-GB"/>
              </w:rPr>
              <w:t xml:space="preserve">    </w:t>
            </w:r>
            <w:r>
              <w:rPr>
                <w:rFonts w:ascii="Tahoma" w:hAnsi="Tahoma" w:cs="Tahoma"/>
                <w:sz w:val="20"/>
                <w:szCs w:val="20"/>
                <w:lang w:val="en-US"/>
              </w:rPr>
              <w:t>52, 64, 80 kg (women)</w:t>
            </w:r>
          </w:p>
          <w:p w:rsidR="00E13CE0" w:rsidRDefault="00D84900" w:rsidP="00A852B9">
            <w:pPr>
              <w:rPr>
                <w:rFonts w:ascii="Tahoma" w:hAnsi="Tahoma" w:cs="Tahoma"/>
                <w:sz w:val="20"/>
                <w:szCs w:val="20"/>
                <w:lang w:val="en-US"/>
              </w:rPr>
            </w:pPr>
            <w:r>
              <w:rPr>
                <w:rFonts w:ascii="Tahoma" w:hAnsi="Tahoma" w:cs="Tahoma"/>
                <w:sz w:val="20"/>
                <w:szCs w:val="20"/>
                <w:lang w:val="en-US"/>
              </w:rPr>
              <w:t xml:space="preserve">                </w:t>
            </w:r>
            <w:r w:rsidR="00E13CE0">
              <w:rPr>
                <w:rFonts w:ascii="Tahoma" w:hAnsi="Tahoma" w:cs="Tahoma"/>
                <w:sz w:val="20"/>
                <w:szCs w:val="20"/>
                <w:lang w:val="en-US"/>
              </w:rPr>
              <w:t>57, 74, 100 kg (men)</w:t>
            </w:r>
          </w:p>
          <w:p w:rsidR="00E13CE0" w:rsidRDefault="00D84900" w:rsidP="00A852B9">
            <w:pPr>
              <w:rPr>
                <w:rFonts w:ascii="Tahoma" w:hAnsi="Tahoma" w:cs="Tahoma"/>
                <w:sz w:val="20"/>
                <w:szCs w:val="20"/>
                <w:lang w:val="en-US"/>
              </w:rPr>
            </w:pPr>
            <w:r>
              <w:rPr>
                <w:rFonts w:ascii="Tahoma" w:hAnsi="Tahoma" w:cs="Tahoma"/>
                <w:sz w:val="20"/>
                <w:szCs w:val="20"/>
                <w:lang w:val="en-US"/>
              </w:rPr>
              <w:t xml:space="preserve">                </w:t>
            </w:r>
            <w:r w:rsidR="00E13CE0">
              <w:rPr>
                <w:rFonts w:ascii="Tahoma" w:hAnsi="Tahoma" w:cs="Tahoma"/>
                <w:sz w:val="20"/>
                <w:szCs w:val="20"/>
                <w:lang w:val="en-US"/>
              </w:rPr>
              <w:t>62, 82, +100 kg (combat)</w:t>
            </w:r>
          </w:p>
          <w:p w:rsidR="00E13CE0" w:rsidRPr="002077FF" w:rsidRDefault="00E13CE0" w:rsidP="00A852B9">
            <w:pPr>
              <w:rPr>
                <w:rFonts w:ascii="Tahoma" w:hAnsi="Tahoma" w:cs="Tahoma"/>
                <w:sz w:val="20"/>
                <w:szCs w:val="20"/>
                <w:lang w:val="en-GB"/>
              </w:rPr>
            </w:pPr>
            <w:r>
              <w:rPr>
                <w:rFonts w:ascii="Tahoma" w:hAnsi="Tahoma" w:cs="Tahoma"/>
                <w:sz w:val="20"/>
                <w:szCs w:val="20"/>
                <w:lang w:val="en-US"/>
              </w:rPr>
              <w:t>Awarding of the champions and winners</w:t>
            </w:r>
          </w:p>
        </w:tc>
      </w:tr>
      <w:tr w:rsidR="00E13CE0" w:rsidRPr="00B27E7C" w:rsidTr="00D84900">
        <w:trPr>
          <w:trHeight w:val="350"/>
        </w:trPr>
        <w:tc>
          <w:tcPr>
            <w:tcW w:w="3881" w:type="dxa"/>
            <w:tcBorders>
              <w:top w:val="thinThickSmallGap" w:sz="24" w:space="0" w:color="0070C0"/>
              <w:left w:val="thinThickSmallGap" w:sz="24" w:space="0" w:color="0070C0"/>
              <w:right w:val="nil"/>
            </w:tcBorders>
          </w:tcPr>
          <w:p w:rsidR="00E13CE0" w:rsidRPr="002077FF" w:rsidRDefault="00E13CE0" w:rsidP="0096032C">
            <w:pPr>
              <w:rPr>
                <w:rFonts w:ascii="Tahoma" w:hAnsi="Tahoma" w:cs="Tahoma"/>
                <w:b/>
                <w:sz w:val="20"/>
                <w:szCs w:val="20"/>
                <w:lang w:val="en-US"/>
              </w:rPr>
            </w:pPr>
            <w:r>
              <w:rPr>
                <w:rFonts w:ascii="Tahoma" w:hAnsi="Tahoma" w:cs="Tahoma"/>
                <w:b/>
                <w:sz w:val="20"/>
                <w:szCs w:val="20"/>
                <w:lang w:val="en-US"/>
              </w:rPr>
              <w:t xml:space="preserve">May </w:t>
            </w:r>
            <w:proofErr w:type="gramStart"/>
            <w:r>
              <w:rPr>
                <w:rFonts w:ascii="Tahoma" w:hAnsi="Tahoma" w:cs="Tahoma"/>
                <w:b/>
                <w:sz w:val="20"/>
                <w:szCs w:val="20"/>
                <w:lang w:val="en-US"/>
              </w:rPr>
              <w:t>1</w:t>
            </w:r>
            <w:r w:rsidR="0096032C">
              <w:rPr>
                <w:rFonts w:ascii="Tahoma" w:hAnsi="Tahoma" w:cs="Tahoma"/>
                <w:b/>
                <w:sz w:val="20"/>
                <w:szCs w:val="20"/>
                <w:lang w:val="en-US"/>
              </w:rPr>
              <w:t>9</w:t>
            </w:r>
            <w:r w:rsidRPr="002077FF">
              <w:rPr>
                <w:rFonts w:ascii="Tahoma" w:hAnsi="Tahoma" w:cs="Tahoma"/>
                <w:b/>
                <w:sz w:val="20"/>
                <w:szCs w:val="20"/>
              </w:rPr>
              <w:t xml:space="preserve"> </w:t>
            </w:r>
            <w:r w:rsidRPr="002077FF">
              <w:rPr>
                <w:rFonts w:ascii="Tahoma" w:hAnsi="Tahoma" w:cs="Tahoma"/>
                <w:b/>
                <w:sz w:val="20"/>
                <w:szCs w:val="20"/>
                <w:lang w:val="en-US"/>
              </w:rPr>
              <w:t>:</w:t>
            </w:r>
            <w:proofErr w:type="gramEnd"/>
            <w:r w:rsidRPr="002077FF">
              <w:rPr>
                <w:rFonts w:ascii="Tahoma" w:hAnsi="Tahoma" w:cs="Tahoma"/>
                <w:b/>
                <w:sz w:val="20"/>
                <w:szCs w:val="20"/>
                <w:lang w:val="en-US"/>
              </w:rPr>
              <w:t xml:space="preserve"> </w:t>
            </w:r>
            <w:r w:rsidRPr="002077FF">
              <w:rPr>
                <w:rFonts w:ascii="Tahoma" w:hAnsi="Tahoma" w:cs="Tahoma"/>
                <w:b/>
                <w:color w:val="FF0000"/>
                <w:sz w:val="20"/>
                <w:szCs w:val="20"/>
                <w:lang w:val="en-US"/>
              </w:rPr>
              <w:t xml:space="preserve">DAY </w:t>
            </w:r>
            <w:r>
              <w:rPr>
                <w:rFonts w:ascii="Tahoma" w:hAnsi="Tahoma" w:cs="Tahoma"/>
                <w:b/>
                <w:color w:val="FF0000"/>
                <w:sz w:val="20"/>
                <w:szCs w:val="20"/>
                <w:lang w:val="en-US"/>
              </w:rPr>
              <w:t>4</w:t>
            </w:r>
          </w:p>
        </w:tc>
        <w:tc>
          <w:tcPr>
            <w:tcW w:w="5987" w:type="dxa"/>
            <w:tcBorders>
              <w:top w:val="thinThickSmallGap" w:sz="24" w:space="0" w:color="0070C0"/>
              <w:left w:val="nil"/>
              <w:right w:val="thinThickSmallGap" w:sz="24" w:space="0" w:color="0070C0"/>
            </w:tcBorders>
          </w:tcPr>
          <w:p w:rsidR="00E13CE0" w:rsidRPr="002077FF" w:rsidRDefault="00E13CE0" w:rsidP="00A852B9">
            <w:pPr>
              <w:jc w:val="center"/>
              <w:rPr>
                <w:rFonts w:ascii="Tahoma" w:hAnsi="Tahoma" w:cs="Tahoma"/>
                <w:b/>
                <w:sz w:val="20"/>
                <w:szCs w:val="20"/>
              </w:rPr>
            </w:pPr>
          </w:p>
        </w:tc>
      </w:tr>
      <w:tr w:rsidR="00E13CE0" w:rsidRPr="00B27E7C" w:rsidTr="00D84900">
        <w:trPr>
          <w:trHeight w:val="611"/>
        </w:trPr>
        <w:tc>
          <w:tcPr>
            <w:tcW w:w="3881" w:type="dxa"/>
            <w:tcBorders>
              <w:left w:val="thinThickSmallGap" w:sz="24" w:space="0" w:color="0070C0"/>
            </w:tcBorders>
          </w:tcPr>
          <w:p w:rsidR="00E13CE0" w:rsidRPr="002077FF" w:rsidRDefault="00E13CE0" w:rsidP="00A852B9">
            <w:pPr>
              <w:jc w:val="center"/>
              <w:rPr>
                <w:rFonts w:ascii="Tahoma" w:hAnsi="Tahoma" w:cs="Tahoma"/>
                <w:sz w:val="20"/>
                <w:szCs w:val="20"/>
                <w:lang w:val="en-US"/>
              </w:rPr>
            </w:pPr>
            <w:r w:rsidRPr="002077FF">
              <w:rPr>
                <w:rFonts w:ascii="Tahoma" w:hAnsi="Tahoma" w:cs="Tahoma"/>
                <w:sz w:val="20"/>
                <w:szCs w:val="20"/>
              </w:rPr>
              <w:t>10.00</w:t>
            </w:r>
          </w:p>
        </w:tc>
        <w:tc>
          <w:tcPr>
            <w:tcW w:w="5987" w:type="dxa"/>
            <w:tcBorders>
              <w:right w:val="thinThickSmallGap" w:sz="24" w:space="0" w:color="0070C0"/>
            </w:tcBorders>
          </w:tcPr>
          <w:p w:rsidR="00E13CE0" w:rsidRDefault="00E13CE0" w:rsidP="00A852B9">
            <w:pPr>
              <w:rPr>
                <w:rFonts w:ascii="Tahoma" w:hAnsi="Tahoma" w:cs="Tahoma"/>
                <w:sz w:val="20"/>
                <w:szCs w:val="20"/>
                <w:lang w:val="en-US"/>
              </w:rPr>
            </w:pPr>
            <w:r w:rsidRPr="002077FF">
              <w:rPr>
                <w:rFonts w:ascii="Tahoma" w:hAnsi="Tahoma" w:cs="Tahoma"/>
                <w:sz w:val="20"/>
                <w:szCs w:val="20"/>
                <w:lang w:val="en-GB"/>
              </w:rPr>
              <w:t>Preliminaries</w:t>
            </w:r>
            <w:proofErr w:type="gramStart"/>
            <w:r w:rsidRPr="002077FF">
              <w:rPr>
                <w:rFonts w:ascii="Tahoma" w:hAnsi="Tahoma" w:cs="Tahoma"/>
                <w:sz w:val="20"/>
                <w:szCs w:val="20"/>
                <w:lang w:val="en-GB"/>
              </w:rPr>
              <w:t>: :</w:t>
            </w:r>
            <w:proofErr w:type="gramEnd"/>
            <w:r w:rsidRPr="002077FF">
              <w:rPr>
                <w:rFonts w:ascii="Tahoma" w:hAnsi="Tahoma" w:cs="Tahoma"/>
                <w:sz w:val="20"/>
                <w:szCs w:val="20"/>
                <w:lang w:val="en-GB"/>
              </w:rPr>
              <w:t xml:space="preserve"> </w:t>
            </w:r>
            <w:r>
              <w:rPr>
                <w:rFonts w:ascii="Tahoma" w:hAnsi="Tahoma" w:cs="Tahoma"/>
                <w:sz w:val="20"/>
                <w:szCs w:val="20"/>
                <w:lang w:val="en-US"/>
              </w:rPr>
              <w:t>56, 68, +80 kg (women)</w:t>
            </w:r>
          </w:p>
          <w:p w:rsidR="00E13CE0" w:rsidRDefault="00D84900" w:rsidP="00A852B9">
            <w:pPr>
              <w:rPr>
                <w:rFonts w:ascii="Tahoma" w:hAnsi="Tahoma" w:cs="Tahoma"/>
                <w:sz w:val="20"/>
                <w:szCs w:val="20"/>
                <w:lang w:val="en-US"/>
              </w:rPr>
            </w:pPr>
            <w:r>
              <w:rPr>
                <w:rFonts w:ascii="Tahoma" w:hAnsi="Tahoma" w:cs="Tahoma"/>
                <w:sz w:val="20"/>
                <w:szCs w:val="20"/>
                <w:lang w:val="en-US"/>
              </w:rPr>
              <w:t xml:space="preserve">                      </w:t>
            </w:r>
            <w:r w:rsidR="00E13CE0">
              <w:rPr>
                <w:rFonts w:ascii="Tahoma" w:hAnsi="Tahoma" w:cs="Tahoma"/>
                <w:sz w:val="20"/>
                <w:szCs w:val="20"/>
                <w:lang w:val="en-US"/>
              </w:rPr>
              <w:t>62, 82, +100 kg (men)</w:t>
            </w:r>
          </w:p>
          <w:p w:rsidR="00E13CE0" w:rsidRPr="002077FF" w:rsidRDefault="00D84900" w:rsidP="00A852B9">
            <w:pPr>
              <w:rPr>
                <w:rFonts w:ascii="Tahoma" w:hAnsi="Tahoma" w:cs="Tahoma"/>
                <w:b/>
                <w:sz w:val="20"/>
                <w:szCs w:val="20"/>
                <w:lang w:val="en-GB"/>
              </w:rPr>
            </w:pPr>
            <w:r>
              <w:rPr>
                <w:rFonts w:ascii="Tahoma" w:hAnsi="Tahoma" w:cs="Tahoma"/>
                <w:sz w:val="20"/>
                <w:szCs w:val="20"/>
                <w:lang w:val="en-US"/>
              </w:rPr>
              <w:t xml:space="preserve">                      </w:t>
            </w:r>
            <w:r w:rsidR="00E13CE0">
              <w:rPr>
                <w:rFonts w:ascii="Tahoma" w:hAnsi="Tahoma" w:cs="Tahoma"/>
                <w:sz w:val="20"/>
                <w:szCs w:val="20"/>
                <w:lang w:val="en-US"/>
              </w:rPr>
              <w:t>52, 68, 90 kg (combat)</w:t>
            </w:r>
          </w:p>
        </w:tc>
      </w:tr>
      <w:tr w:rsidR="00E13CE0" w:rsidRPr="00B27E7C" w:rsidTr="00D84900">
        <w:trPr>
          <w:trHeight w:val="701"/>
        </w:trPr>
        <w:tc>
          <w:tcPr>
            <w:tcW w:w="3881" w:type="dxa"/>
            <w:tcBorders>
              <w:left w:val="thinThickSmallGap" w:sz="24" w:space="0" w:color="0070C0"/>
              <w:bottom w:val="thinThickSmallGap" w:sz="24" w:space="0" w:color="0070C0"/>
            </w:tcBorders>
          </w:tcPr>
          <w:p w:rsidR="00E13CE0" w:rsidRPr="002077FF" w:rsidRDefault="00E13CE0" w:rsidP="00A852B9">
            <w:pPr>
              <w:jc w:val="center"/>
              <w:rPr>
                <w:rFonts w:ascii="Tahoma" w:hAnsi="Tahoma" w:cs="Tahoma"/>
                <w:sz w:val="20"/>
                <w:szCs w:val="20"/>
              </w:rPr>
            </w:pPr>
            <w:r w:rsidRPr="002077FF">
              <w:rPr>
                <w:rFonts w:ascii="Tahoma" w:hAnsi="Tahoma" w:cs="Tahoma"/>
                <w:sz w:val="20"/>
                <w:szCs w:val="20"/>
              </w:rPr>
              <w:t>16.00</w:t>
            </w:r>
          </w:p>
        </w:tc>
        <w:tc>
          <w:tcPr>
            <w:tcW w:w="5987" w:type="dxa"/>
            <w:tcBorders>
              <w:bottom w:val="thinThickSmallGap" w:sz="24" w:space="0" w:color="0070C0"/>
              <w:right w:val="thinThickSmallGap" w:sz="24" w:space="0" w:color="0070C0"/>
            </w:tcBorders>
          </w:tcPr>
          <w:p w:rsidR="00E13CE0" w:rsidRDefault="00E13CE0" w:rsidP="00A852B9">
            <w:pPr>
              <w:rPr>
                <w:rFonts w:ascii="Tahoma" w:hAnsi="Tahoma" w:cs="Tahoma"/>
                <w:sz w:val="20"/>
                <w:szCs w:val="20"/>
                <w:lang w:val="en-US"/>
              </w:rPr>
            </w:pPr>
            <w:r w:rsidRPr="002077FF">
              <w:rPr>
                <w:rFonts w:ascii="Tahoma" w:hAnsi="Tahoma" w:cs="Tahoma"/>
                <w:sz w:val="20"/>
                <w:szCs w:val="20"/>
                <w:lang w:val="en-GB"/>
              </w:rPr>
              <w:t xml:space="preserve">Finals:      </w:t>
            </w:r>
            <w:r>
              <w:rPr>
                <w:rFonts w:ascii="Tahoma" w:hAnsi="Tahoma" w:cs="Tahoma"/>
                <w:sz w:val="20"/>
                <w:szCs w:val="20"/>
                <w:lang w:val="en-US"/>
              </w:rPr>
              <w:t>56, 68, +80 kg (women)</w:t>
            </w:r>
          </w:p>
          <w:p w:rsidR="00E13CE0" w:rsidRDefault="00D84900" w:rsidP="00A852B9">
            <w:pPr>
              <w:rPr>
                <w:rFonts w:ascii="Tahoma" w:hAnsi="Tahoma" w:cs="Tahoma"/>
                <w:sz w:val="20"/>
                <w:szCs w:val="20"/>
                <w:lang w:val="en-US"/>
              </w:rPr>
            </w:pPr>
            <w:r>
              <w:rPr>
                <w:rFonts w:ascii="Tahoma" w:hAnsi="Tahoma" w:cs="Tahoma"/>
                <w:sz w:val="20"/>
                <w:szCs w:val="20"/>
                <w:lang w:val="en-US"/>
              </w:rPr>
              <w:t xml:space="preserve">               </w:t>
            </w:r>
            <w:r w:rsidR="00E13CE0">
              <w:rPr>
                <w:rFonts w:ascii="Tahoma" w:hAnsi="Tahoma" w:cs="Tahoma"/>
                <w:sz w:val="20"/>
                <w:szCs w:val="20"/>
                <w:lang w:val="en-US"/>
              </w:rPr>
              <w:t>62, 82, +100 kg (men)</w:t>
            </w:r>
          </w:p>
          <w:p w:rsidR="00E13CE0" w:rsidRDefault="00D84900" w:rsidP="00A852B9">
            <w:pPr>
              <w:rPr>
                <w:rFonts w:ascii="Tahoma" w:hAnsi="Tahoma" w:cs="Tahoma"/>
                <w:sz w:val="20"/>
                <w:szCs w:val="20"/>
                <w:lang w:val="en-US"/>
              </w:rPr>
            </w:pPr>
            <w:r>
              <w:rPr>
                <w:rFonts w:ascii="Tahoma" w:hAnsi="Tahoma" w:cs="Tahoma"/>
                <w:sz w:val="20"/>
                <w:szCs w:val="20"/>
                <w:lang w:val="en-US"/>
              </w:rPr>
              <w:t xml:space="preserve">               </w:t>
            </w:r>
            <w:r w:rsidR="00E13CE0">
              <w:rPr>
                <w:rFonts w:ascii="Tahoma" w:hAnsi="Tahoma" w:cs="Tahoma"/>
                <w:sz w:val="20"/>
                <w:szCs w:val="20"/>
                <w:lang w:val="en-US"/>
              </w:rPr>
              <w:t>52, 68, 90 kg (combat)</w:t>
            </w:r>
          </w:p>
          <w:p w:rsidR="00E13CE0" w:rsidRPr="002077FF" w:rsidRDefault="00E13CE0" w:rsidP="00A852B9">
            <w:pPr>
              <w:rPr>
                <w:rFonts w:ascii="Tahoma" w:hAnsi="Tahoma" w:cs="Tahoma"/>
                <w:sz w:val="20"/>
                <w:szCs w:val="20"/>
                <w:lang w:val="en-GB"/>
              </w:rPr>
            </w:pPr>
            <w:r>
              <w:rPr>
                <w:rFonts w:ascii="Tahoma" w:hAnsi="Tahoma" w:cs="Tahoma"/>
                <w:sz w:val="20"/>
                <w:szCs w:val="20"/>
                <w:lang w:val="en-US"/>
              </w:rPr>
              <w:t>Awarding of the champions and winners</w:t>
            </w:r>
          </w:p>
        </w:tc>
      </w:tr>
      <w:tr w:rsidR="00E13CE0" w:rsidRPr="00B27E7C" w:rsidTr="00D84900">
        <w:trPr>
          <w:trHeight w:val="187"/>
        </w:trPr>
        <w:tc>
          <w:tcPr>
            <w:tcW w:w="3881" w:type="dxa"/>
            <w:tcBorders>
              <w:top w:val="thinThickSmallGap" w:sz="24" w:space="0" w:color="0070C0"/>
              <w:left w:val="thinThickSmallGap" w:sz="24" w:space="0" w:color="0070C0"/>
              <w:bottom w:val="thinThickSmallGap" w:sz="24" w:space="0" w:color="0070C0"/>
            </w:tcBorders>
          </w:tcPr>
          <w:p w:rsidR="00E13CE0" w:rsidRPr="002077FF" w:rsidRDefault="00E13CE0" w:rsidP="0096032C">
            <w:pPr>
              <w:rPr>
                <w:rFonts w:ascii="Tahoma" w:hAnsi="Tahoma" w:cs="Tahoma"/>
                <w:b/>
                <w:sz w:val="20"/>
                <w:szCs w:val="20"/>
                <w:lang w:val="en-US"/>
              </w:rPr>
            </w:pPr>
            <w:r>
              <w:rPr>
                <w:rFonts w:ascii="Tahoma" w:hAnsi="Tahoma" w:cs="Tahoma"/>
                <w:b/>
                <w:sz w:val="20"/>
                <w:szCs w:val="20"/>
                <w:lang w:val="en-US"/>
              </w:rPr>
              <w:t xml:space="preserve">May </w:t>
            </w:r>
            <w:r w:rsidR="0096032C">
              <w:rPr>
                <w:rFonts w:ascii="Tahoma" w:hAnsi="Tahoma" w:cs="Tahoma"/>
                <w:b/>
                <w:sz w:val="20"/>
                <w:szCs w:val="20"/>
                <w:lang w:val="en-US"/>
              </w:rPr>
              <w:t>20</w:t>
            </w:r>
            <w:r w:rsidRPr="002077FF">
              <w:rPr>
                <w:rFonts w:ascii="Tahoma" w:hAnsi="Tahoma" w:cs="Tahoma"/>
                <w:b/>
                <w:sz w:val="20"/>
                <w:szCs w:val="20"/>
              </w:rPr>
              <w:t>:</w:t>
            </w:r>
            <w:r w:rsidRPr="002077FF">
              <w:rPr>
                <w:rFonts w:ascii="Tahoma" w:hAnsi="Tahoma" w:cs="Tahoma"/>
                <w:b/>
                <w:sz w:val="20"/>
                <w:szCs w:val="20"/>
                <w:lang w:val="en-US"/>
              </w:rPr>
              <w:t xml:space="preserve"> </w:t>
            </w:r>
            <w:r w:rsidRPr="002077FF">
              <w:rPr>
                <w:rFonts w:ascii="Tahoma" w:hAnsi="Tahoma" w:cs="Tahoma"/>
                <w:b/>
                <w:color w:val="FF0000"/>
                <w:sz w:val="20"/>
                <w:szCs w:val="20"/>
                <w:lang w:val="en-US"/>
              </w:rPr>
              <w:t xml:space="preserve">DAY </w:t>
            </w:r>
            <w:r>
              <w:rPr>
                <w:rFonts w:ascii="Tahoma" w:hAnsi="Tahoma" w:cs="Tahoma"/>
                <w:b/>
                <w:color w:val="FF0000"/>
                <w:sz w:val="20"/>
                <w:szCs w:val="20"/>
                <w:lang w:val="en-US"/>
              </w:rPr>
              <w:t>5</w:t>
            </w:r>
          </w:p>
        </w:tc>
        <w:tc>
          <w:tcPr>
            <w:tcW w:w="5987" w:type="dxa"/>
            <w:tcBorders>
              <w:top w:val="thinThickSmallGap" w:sz="24" w:space="0" w:color="0070C0"/>
              <w:bottom w:val="thinThickSmallGap" w:sz="24" w:space="0" w:color="0070C0"/>
              <w:right w:val="thinThickSmallGap" w:sz="24" w:space="0" w:color="0070C0"/>
            </w:tcBorders>
          </w:tcPr>
          <w:p w:rsidR="00E13CE0" w:rsidRPr="004D084A" w:rsidRDefault="00E13CE0" w:rsidP="00A852B9">
            <w:pPr>
              <w:rPr>
                <w:rFonts w:ascii="Tahoma" w:hAnsi="Tahoma" w:cs="Tahoma"/>
                <w:b/>
                <w:sz w:val="20"/>
                <w:szCs w:val="20"/>
              </w:rPr>
            </w:pPr>
            <w:r w:rsidRPr="004D084A">
              <w:rPr>
                <w:rFonts w:ascii="Tahoma" w:hAnsi="Tahoma" w:cs="Tahoma"/>
                <w:b/>
                <w:sz w:val="20"/>
                <w:szCs w:val="20"/>
              </w:rPr>
              <w:t xml:space="preserve">Departure of delegations </w:t>
            </w:r>
          </w:p>
        </w:tc>
      </w:tr>
    </w:tbl>
    <w:p w:rsidR="00E13CE0" w:rsidRPr="002077FF" w:rsidRDefault="00E13CE0" w:rsidP="00E13CE0">
      <w:pPr>
        <w:rPr>
          <w:lang w:val="es-ES_tradnl"/>
        </w:rPr>
      </w:pPr>
    </w:p>
    <w:p w:rsidR="00E13CE0" w:rsidRDefault="00E13CE0" w:rsidP="002B7894">
      <w:pPr>
        <w:widowControl w:val="0"/>
        <w:tabs>
          <w:tab w:val="left" w:pos="496"/>
        </w:tabs>
        <w:jc w:val="both"/>
        <w:rPr>
          <w:rFonts w:ascii="Eras Medium ITC" w:hAnsi="Eras Medium ITC"/>
          <w:lang w:val="en-US"/>
        </w:rPr>
      </w:pPr>
    </w:p>
    <w:sectPr w:rsidR="00E13CE0" w:rsidSect="0088450A">
      <w:headerReference w:type="default" r:id="rId9"/>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302" w:rsidRDefault="00474302" w:rsidP="00494FFD">
      <w:r>
        <w:separator/>
      </w:r>
    </w:p>
  </w:endnote>
  <w:endnote w:type="continuationSeparator" w:id="0">
    <w:p w:rsidR="00474302" w:rsidRDefault="00474302" w:rsidP="00494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302" w:rsidRDefault="00474302" w:rsidP="00494FFD">
      <w:r>
        <w:separator/>
      </w:r>
    </w:p>
  </w:footnote>
  <w:footnote w:type="continuationSeparator" w:id="0">
    <w:p w:rsidR="00474302" w:rsidRDefault="00474302" w:rsidP="00494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FFD" w:rsidRDefault="00494FFD">
    <w:pPr>
      <w:pStyle w:val="aa"/>
    </w:pPr>
    <w:r>
      <w:rPr>
        <w:noProof/>
      </w:rPr>
      <w:drawing>
        <wp:anchor distT="0" distB="0" distL="114300" distR="114300" simplePos="0" relativeHeight="251661312" behindDoc="0" locked="0" layoutInCell="1" allowOverlap="1">
          <wp:simplePos x="0" y="0"/>
          <wp:positionH relativeFrom="column">
            <wp:posOffset>5225415</wp:posOffset>
          </wp:positionH>
          <wp:positionV relativeFrom="paragraph">
            <wp:posOffset>188595</wp:posOffset>
          </wp:positionV>
          <wp:extent cx="485775" cy="514350"/>
          <wp:effectExtent l="19050" t="0" r="9525" b="0"/>
          <wp:wrapNone/>
          <wp:docPr id="11" name="Imagen 2" descr="Y:\IMAGENES\LOGOS\LOGOS FEDERACIONES\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IMAGENES\LOGOS\LOGOS FEDERACIONES\AST.jpg"/>
                  <pic:cNvPicPr>
                    <a:picLocks noChangeAspect="1" noChangeArrowheads="1"/>
                  </pic:cNvPicPr>
                </pic:nvPicPr>
                <pic:blipFill>
                  <a:blip r:embed="rId1" cstate="print"/>
                  <a:srcRect/>
                  <a:stretch>
                    <a:fillRect/>
                  </a:stretch>
                </pic:blipFill>
                <pic:spPr bwMode="auto">
                  <a:xfrm>
                    <a:off x="0" y="0"/>
                    <a:ext cx="485775" cy="514350"/>
                  </a:xfrm>
                  <a:prstGeom prst="rect">
                    <a:avLst/>
                  </a:prstGeom>
                  <a:noFill/>
                  <a:ln w="9525">
                    <a:noFill/>
                    <a:miter lim="800000"/>
                    <a:headEnd/>
                    <a:tailEnd/>
                  </a:ln>
                </pic:spPr>
              </pic:pic>
            </a:graphicData>
          </a:graphic>
        </wp:anchor>
      </w:drawing>
    </w:r>
    <w:r w:rsidRPr="00494FFD">
      <w:rPr>
        <w:noProof/>
      </w:rPr>
      <w:drawing>
        <wp:inline distT="0" distB="0" distL="0" distR="0">
          <wp:extent cx="485775" cy="485775"/>
          <wp:effectExtent l="19050" t="0" r="9525" b="0"/>
          <wp:docPr id="8" name="Picture 1" descr="L:\salvari desktop\F.R.SAMBO\Sigle sponsori\logo ES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alvari desktop\F.R.SAMBO\Sigle sponsori\logo ESF.gif"/>
                  <pic:cNvPicPr>
                    <a:picLocks noChangeAspect="1" noChangeArrowheads="1"/>
                  </pic:cNvPicPr>
                </pic:nvPicPr>
                <pic:blipFill>
                  <a:blip r:embed="rId2"/>
                  <a:srcRect/>
                  <a:stretch>
                    <a:fillRect/>
                  </a:stretch>
                </pic:blipFill>
                <pic:spPr bwMode="auto">
                  <a:xfrm>
                    <a:off x="0" y="0"/>
                    <a:ext cx="485775" cy="485775"/>
                  </a:xfrm>
                  <a:prstGeom prst="rect">
                    <a:avLst/>
                  </a:prstGeom>
                  <a:noFill/>
                  <a:ln w="9525">
                    <a:noFill/>
                    <a:miter lim="800000"/>
                    <a:headEnd/>
                    <a:tailEnd/>
                  </a:ln>
                </pic:spPr>
              </pic:pic>
            </a:graphicData>
          </a:graphic>
        </wp:inline>
      </w:drawing>
    </w:r>
    <w:r>
      <w:t xml:space="preserve">                                              </w:t>
    </w:r>
    <w:r w:rsidRPr="00494FFD">
      <w:rPr>
        <w:noProof/>
      </w:rPr>
      <w:drawing>
        <wp:inline distT="0" distB="0" distL="0" distR="0">
          <wp:extent cx="491104" cy="676275"/>
          <wp:effectExtent l="19050" t="0" r="4196" b="0"/>
          <wp:docPr id="9" name="Imagen 5" descr="Y:\IMAGENES\LOGOS\LOGOS FEDERACIONES\FELODA JP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IMAGENES\LOGOS\LOGOS FEDERACIONES\FELODA JPG.bmp"/>
                  <pic:cNvPicPr>
                    <a:picLocks noChangeAspect="1" noChangeArrowheads="1"/>
                  </pic:cNvPicPr>
                </pic:nvPicPr>
                <pic:blipFill>
                  <a:blip r:embed="rId3" cstate="print"/>
                  <a:srcRect/>
                  <a:stretch>
                    <a:fillRect/>
                  </a:stretch>
                </pic:blipFill>
                <pic:spPr bwMode="auto">
                  <a:xfrm>
                    <a:off x="0" y="0"/>
                    <a:ext cx="491836" cy="677284"/>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76614"/>
    <w:multiLevelType w:val="hybridMultilevel"/>
    <w:tmpl w:val="B68C92B4"/>
    <w:lvl w:ilvl="0" w:tplc="A9B621B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110875"/>
    <w:multiLevelType w:val="multilevel"/>
    <w:tmpl w:val="0B2A9EF4"/>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333333"/>
      </w:rPr>
    </w:lvl>
    <w:lvl w:ilvl="2">
      <w:start w:val="1"/>
      <w:numFmt w:val="decimal"/>
      <w:isLgl/>
      <w:lvlText w:val="%1.%2.%3"/>
      <w:lvlJc w:val="left"/>
      <w:pPr>
        <w:ind w:left="1080" w:hanging="720"/>
      </w:pPr>
      <w:rPr>
        <w:rFonts w:hint="default"/>
        <w:color w:val="333333"/>
      </w:rPr>
    </w:lvl>
    <w:lvl w:ilvl="3">
      <w:start w:val="1"/>
      <w:numFmt w:val="decimal"/>
      <w:isLgl/>
      <w:lvlText w:val="%1.%2.%3.%4"/>
      <w:lvlJc w:val="left"/>
      <w:pPr>
        <w:ind w:left="1440" w:hanging="1080"/>
      </w:pPr>
      <w:rPr>
        <w:rFonts w:hint="default"/>
        <w:color w:val="333333"/>
      </w:rPr>
    </w:lvl>
    <w:lvl w:ilvl="4">
      <w:start w:val="1"/>
      <w:numFmt w:val="decimal"/>
      <w:isLgl/>
      <w:lvlText w:val="%1.%2.%3.%4.%5"/>
      <w:lvlJc w:val="left"/>
      <w:pPr>
        <w:ind w:left="1440" w:hanging="1080"/>
      </w:pPr>
      <w:rPr>
        <w:rFonts w:hint="default"/>
        <w:color w:val="333333"/>
      </w:rPr>
    </w:lvl>
    <w:lvl w:ilvl="5">
      <w:start w:val="1"/>
      <w:numFmt w:val="decimal"/>
      <w:isLgl/>
      <w:lvlText w:val="%1.%2.%3.%4.%5.%6"/>
      <w:lvlJc w:val="left"/>
      <w:pPr>
        <w:ind w:left="1800" w:hanging="1440"/>
      </w:pPr>
      <w:rPr>
        <w:rFonts w:hint="default"/>
        <w:color w:val="333333"/>
      </w:rPr>
    </w:lvl>
    <w:lvl w:ilvl="6">
      <w:start w:val="1"/>
      <w:numFmt w:val="decimal"/>
      <w:isLgl/>
      <w:lvlText w:val="%1.%2.%3.%4.%5.%6.%7"/>
      <w:lvlJc w:val="left"/>
      <w:pPr>
        <w:ind w:left="2160" w:hanging="1800"/>
      </w:pPr>
      <w:rPr>
        <w:rFonts w:hint="default"/>
        <w:color w:val="333333"/>
      </w:rPr>
    </w:lvl>
    <w:lvl w:ilvl="7">
      <w:start w:val="1"/>
      <w:numFmt w:val="decimal"/>
      <w:isLgl/>
      <w:lvlText w:val="%1.%2.%3.%4.%5.%6.%7.%8"/>
      <w:lvlJc w:val="left"/>
      <w:pPr>
        <w:ind w:left="2160" w:hanging="1800"/>
      </w:pPr>
      <w:rPr>
        <w:rFonts w:hint="default"/>
        <w:color w:val="333333"/>
      </w:rPr>
    </w:lvl>
    <w:lvl w:ilvl="8">
      <w:start w:val="1"/>
      <w:numFmt w:val="decimal"/>
      <w:isLgl/>
      <w:lvlText w:val="%1.%2.%3.%4.%5.%6.%7.%8.%9"/>
      <w:lvlJc w:val="left"/>
      <w:pPr>
        <w:ind w:left="2520" w:hanging="2160"/>
      </w:pPr>
      <w:rPr>
        <w:rFonts w:hint="default"/>
        <w:color w:val="333333"/>
      </w:rPr>
    </w:lvl>
  </w:abstractNum>
  <w:abstractNum w:abstractNumId="2" w15:restartNumberingAfterBreak="0">
    <w:nsid w:val="45B5058A"/>
    <w:multiLevelType w:val="hybridMultilevel"/>
    <w:tmpl w:val="7ACC6902"/>
    <w:lvl w:ilvl="0" w:tplc="EE0613A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7894"/>
    <w:rsid w:val="0006084C"/>
    <w:rsid w:val="0010278D"/>
    <w:rsid w:val="00110347"/>
    <w:rsid w:val="00122338"/>
    <w:rsid w:val="002206CB"/>
    <w:rsid w:val="00295120"/>
    <w:rsid w:val="002B7894"/>
    <w:rsid w:val="002C34DB"/>
    <w:rsid w:val="00396EFD"/>
    <w:rsid w:val="003975FE"/>
    <w:rsid w:val="00417667"/>
    <w:rsid w:val="00474302"/>
    <w:rsid w:val="00494FFD"/>
    <w:rsid w:val="00502D29"/>
    <w:rsid w:val="00552D8B"/>
    <w:rsid w:val="00580672"/>
    <w:rsid w:val="005A3565"/>
    <w:rsid w:val="005B7B21"/>
    <w:rsid w:val="005D0648"/>
    <w:rsid w:val="005E5C18"/>
    <w:rsid w:val="006F7A32"/>
    <w:rsid w:val="007D7D20"/>
    <w:rsid w:val="00801CCB"/>
    <w:rsid w:val="00824F54"/>
    <w:rsid w:val="0087797A"/>
    <w:rsid w:val="0088450A"/>
    <w:rsid w:val="008A3961"/>
    <w:rsid w:val="008E29B4"/>
    <w:rsid w:val="008F3023"/>
    <w:rsid w:val="00950D28"/>
    <w:rsid w:val="0096032C"/>
    <w:rsid w:val="00A44726"/>
    <w:rsid w:val="00A46AF5"/>
    <w:rsid w:val="00AD7B9C"/>
    <w:rsid w:val="00BF7649"/>
    <w:rsid w:val="00C16151"/>
    <w:rsid w:val="00C929B9"/>
    <w:rsid w:val="00CB3F21"/>
    <w:rsid w:val="00D84900"/>
    <w:rsid w:val="00DD7753"/>
    <w:rsid w:val="00DE2818"/>
    <w:rsid w:val="00E13CE0"/>
    <w:rsid w:val="00E96053"/>
    <w:rsid w:val="00F35BEE"/>
    <w:rsid w:val="00F448B3"/>
    <w:rsid w:val="00F64730"/>
    <w:rsid w:val="00F854ED"/>
    <w:rsid w:val="00FE20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DD89"/>
  <w15:docId w15:val="{1EE7E4AB-5F45-4DD8-892B-6EA05F17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894"/>
    <w:pPr>
      <w:spacing w:after="0" w:line="240" w:lineRule="auto"/>
    </w:pPr>
    <w:rPr>
      <w:rFonts w:ascii="Times New Roman" w:eastAsia="Times New Roman" w:hAnsi="Times New Roman" w:cs="Times New Roman"/>
      <w:sz w:val="24"/>
      <w:szCs w:val="24"/>
      <w:lang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2B7894"/>
    <w:pPr>
      <w:jc w:val="both"/>
    </w:pPr>
    <w:rPr>
      <w:rFonts w:ascii="Tahoma" w:hAnsi="Tahoma" w:cs="Tahoma"/>
      <w:sz w:val="16"/>
    </w:rPr>
  </w:style>
  <w:style w:type="character" w:customStyle="1" w:styleId="20">
    <w:name w:val="Основной текст 2 Знак"/>
    <w:basedOn w:val="a0"/>
    <w:link w:val="2"/>
    <w:semiHidden/>
    <w:rsid w:val="002B7894"/>
    <w:rPr>
      <w:rFonts w:ascii="Tahoma" w:eastAsia="Times New Roman" w:hAnsi="Tahoma" w:cs="Tahoma"/>
      <w:sz w:val="16"/>
      <w:szCs w:val="24"/>
      <w:lang w:eastAsia="es-ES"/>
    </w:rPr>
  </w:style>
  <w:style w:type="paragraph" w:styleId="a3">
    <w:name w:val="List Paragraph"/>
    <w:basedOn w:val="a"/>
    <w:uiPriority w:val="34"/>
    <w:qFormat/>
    <w:rsid w:val="00F64730"/>
    <w:pPr>
      <w:ind w:left="720"/>
      <w:contextualSpacing/>
    </w:pPr>
  </w:style>
  <w:style w:type="character" w:styleId="a4">
    <w:name w:val="Hyperlink"/>
    <w:basedOn w:val="a0"/>
    <w:uiPriority w:val="99"/>
    <w:unhideWhenUsed/>
    <w:rsid w:val="005A3565"/>
    <w:rPr>
      <w:color w:val="0000FF" w:themeColor="hyperlink"/>
      <w:u w:val="single"/>
    </w:rPr>
  </w:style>
  <w:style w:type="paragraph" w:styleId="a5">
    <w:name w:val="Balloon Text"/>
    <w:basedOn w:val="a"/>
    <w:link w:val="a6"/>
    <w:uiPriority w:val="99"/>
    <w:semiHidden/>
    <w:unhideWhenUsed/>
    <w:rsid w:val="006F7A32"/>
    <w:rPr>
      <w:rFonts w:ascii="Tahoma" w:hAnsi="Tahoma" w:cs="Tahoma"/>
      <w:sz w:val="16"/>
      <w:szCs w:val="16"/>
    </w:rPr>
  </w:style>
  <w:style w:type="character" w:customStyle="1" w:styleId="a6">
    <w:name w:val="Текст выноски Знак"/>
    <w:basedOn w:val="a0"/>
    <w:link w:val="a5"/>
    <w:uiPriority w:val="99"/>
    <w:semiHidden/>
    <w:rsid w:val="006F7A32"/>
    <w:rPr>
      <w:rFonts w:ascii="Tahoma" w:eastAsia="Times New Roman" w:hAnsi="Tahoma" w:cs="Tahoma"/>
      <w:sz w:val="16"/>
      <w:szCs w:val="16"/>
      <w:lang w:eastAsia="es-ES"/>
    </w:rPr>
  </w:style>
  <w:style w:type="paragraph" w:customStyle="1" w:styleId="Default">
    <w:name w:val="Default"/>
    <w:rsid w:val="005D0648"/>
    <w:pPr>
      <w:autoSpaceDE w:val="0"/>
      <w:autoSpaceDN w:val="0"/>
      <w:adjustRightInd w:val="0"/>
      <w:spacing w:after="0" w:line="240" w:lineRule="auto"/>
    </w:pPr>
    <w:rPr>
      <w:rFonts w:ascii="Tahoma" w:hAnsi="Tahoma" w:cs="Tahoma"/>
      <w:color w:val="000000"/>
      <w:sz w:val="24"/>
      <w:szCs w:val="24"/>
    </w:rPr>
  </w:style>
  <w:style w:type="paragraph" w:styleId="a7">
    <w:name w:val="Title"/>
    <w:basedOn w:val="a"/>
    <w:link w:val="a8"/>
    <w:qFormat/>
    <w:rsid w:val="0088450A"/>
    <w:pPr>
      <w:jc w:val="center"/>
    </w:pPr>
    <w:rPr>
      <w:b/>
      <w:szCs w:val="20"/>
      <w:u w:val="single"/>
      <w:lang w:val="en-US" w:eastAsia="en-GB"/>
    </w:rPr>
  </w:style>
  <w:style w:type="character" w:customStyle="1" w:styleId="a8">
    <w:name w:val="Заголовок Знак"/>
    <w:basedOn w:val="a0"/>
    <w:link w:val="a7"/>
    <w:rsid w:val="0088450A"/>
    <w:rPr>
      <w:rFonts w:ascii="Times New Roman" w:eastAsia="Times New Roman" w:hAnsi="Times New Roman" w:cs="Times New Roman"/>
      <w:b/>
      <w:sz w:val="24"/>
      <w:szCs w:val="20"/>
      <w:u w:val="single"/>
      <w:lang w:val="en-US" w:eastAsia="en-GB"/>
    </w:rPr>
  </w:style>
  <w:style w:type="paragraph" w:styleId="a9">
    <w:name w:val="Normal (Web)"/>
    <w:basedOn w:val="a"/>
    <w:uiPriority w:val="99"/>
    <w:unhideWhenUsed/>
    <w:rsid w:val="0088450A"/>
    <w:pPr>
      <w:spacing w:before="100" w:beforeAutospacing="1" w:after="100" w:afterAutospacing="1"/>
    </w:pPr>
  </w:style>
  <w:style w:type="paragraph" w:styleId="aa">
    <w:name w:val="header"/>
    <w:basedOn w:val="a"/>
    <w:link w:val="ab"/>
    <w:uiPriority w:val="99"/>
    <w:unhideWhenUsed/>
    <w:rsid w:val="00494FFD"/>
    <w:pPr>
      <w:tabs>
        <w:tab w:val="center" w:pos="4252"/>
        <w:tab w:val="right" w:pos="8504"/>
      </w:tabs>
    </w:pPr>
  </w:style>
  <w:style w:type="character" w:customStyle="1" w:styleId="ab">
    <w:name w:val="Верхний колонтитул Знак"/>
    <w:basedOn w:val="a0"/>
    <w:link w:val="aa"/>
    <w:uiPriority w:val="99"/>
    <w:rsid w:val="00494FFD"/>
    <w:rPr>
      <w:rFonts w:ascii="Times New Roman" w:eastAsia="Times New Roman" w:hAnsi="Times New Roman" w:cs="Times New Roman"/>
      <w:sz w:val="24"/>
      <w:szCs w:val="24"/>
      <w:lang w:eastAsia="es-ES"/>
    </w:rPr>
  </w:style>
  <w:style w:type="paragraph" w:styleId="ac">
    <w:name w:val="footer"/>
    <w:basedOn w:val="a"/>
    <w:link w:val="ad"/>
    <w:uiPriority w:val="99"/>
    <w:semiHidden/>
    <w:unhideWhenUsed/>
    <w:rsid w:val="00494FFD"/>
    <w:pPr>
      <w:tabs>
        <w:tab w:val="center" w:pos="4252"/>
        <w:tab w:val="right" w:pos="8504"/>
      </w:tabs>
    </w:pPr>
  </w:style>
  <w:style w:type="character" w:customStyle="1" w:styleId="ad">
    <w:name w:val="Нижний колонтитул Знак"/>
    <w:basedOn w:val="a0"/>
    <w:link w:val="ac"/>
    <w:uiPriority w:val="99"/>
    <w:semiHidden/>
    <w:rsid w:val="00494FFD"/>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ucha.com" TargetMode="External"/><Relationship Id="rId3" Type="http://schemas.openxmlformats.org/officeDocument/2006/relationships/settings" Target="settings.xml"/><Relationship Id="rId7" Type="http://schemas.openxmlformats.org/officeDocument/2006/relationships/hyperlink" Target="mailto:info@sambo-fi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1479</Words>
  <Characters>8435</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Азим</cp:lastModifiedBy>
  <cp:revision>17</cp:revision>
  <cp:lastPrinted>2018-03-26T09:56:00Z</cp:lastPrinted>
  <dcterms:created xsi:type="dcterms:W3CDTF">2017-05-01T16:17:00Z</dcterms:created>
  <dcterms:modified xsi:type="dcterms:W3CDTF">2019-03-26T10:28:00Z</dcterms:modified>
</cp:coreProperties>
</file>